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DC05" w14:textId="6E21A6EC" w:rsidR="00247AF7" w:rsidRPr="001A7AF1" w:rsidRDefault="00554603" w:rsidP="00E25062">
      <w:pPr>
        <w:pStyle w:val="NoSpacing"/>
        <w:spacing w:before="240"/>
        <w:rPr>
          <w:rFonts w:cs="Times New Roman"/>
          <w:szCs w:val="24"/>
        </w:rPr>
      </w:pPr>
      <w:r w:rsidRPr="001A7AF1">
        <w:rPr>
          <w:rFonts w:cs="Times New Roman"/>
          <w:szCs w:val="24"/>
        </w:rPr>
        <w:t xml:space="preserve">Use this </w:t>
      </w:r>
      <w:r w:rsidR="000A1794" w:rsidRPr="001A7AF1">
        <w:rPr>
          <w:rFonts w:cs="Times New Roman"/>
          <w:szCs w:val="24"/>
        </w:rPr>
        <w:t xml:space="preserve">pathway for a </w:t>
      </w:r>
      <w:r w:rsidR="00E90DB4" w:rsidRPr="001A7AF1">
        <w:rPr>
          <w:rFonts w:cs="Times New Roman"/>
          <w:szCs w:val="24"/>
        </w:rPr>
        <w:t>resident i</w:t>
      </w:r>
      <w:r w:rsidRPr="001A7AF1">
        <w:rPr>
          <w:rFonts w:cs="Times New Roman"/>
          <w:szCs w:val="24"/>
        </w:rPr>
        <w:t>dentified as receiving end of life care (e.g.</w:t>
      </w:r>
      <w:r w:rsidR="00A01103" w:rsidRPr="001A7AF1">
        <w:rPr>
          <w:rFonts w:cs="Times New Roman"/>
          <w:szCs w:val="24"/>
        </w:rPr>
        <w:t>,</w:t>
      </w:r>
      <w:r w:rsidR="000A1794" w:rsidRPr="001A7AF1">
        <w:rPr>
          <w:rFonts w:cs="Times New Roman"/>
          <w:szCs w:val="24"/>
        </w:rPr>
        <w:t xml:space="preserve"> </w:t>
      </w:r>
      <w:r w:rsidRPr="001A7AF1">
        <w:rPr>
          <w:rFonts w:cs="Times New Roman"/>
          <w:szCs w:val="24"/>
        </w:rPr>
        <w:t>palliative care, c</w:t>
      </w:r>
      <w:r w:rsidR="000A1794" w:rsidRPr="001A7AF1">
        <w:rPr>
          <w:rFonts w:cs="Times New Roman"/>
          <w:szCs w:val="24"/>
        </w:rPr>
        <w:t xml:space="preserve">omfort care, or terminal care) </w:t>
      </w:r>
      <w:r w:rsidRPr="001A7AF1">
        <w:rPr>
          <w:rFonts w:cs="Times New Roman"/>
          <w:szCs w:val="24"/>
        </w:rPr>
        <w:t>or</w:t>
      </w:r>
      <w:r w:rsidR="00E90DB4" w:rsidRPr="001A7AF1">
        <w:rPr>
          <w:rFonts w:cs="Times New Roman"/>
          <w:szCs w:val="24"/>
        </w:rPr>
        <w:t xml:space="preserve"> r</w:t>
      </w:r>
      <w:r w:rsidRPr="001A7AF1">
        <w:rPr>
          <w:rFonts w:cs="Times New Roman"/>
          <w:szCs w:val="24"/>
        </w:rPr>
        <w:t>eceiving hospice care from a Medicare-</w:t>
      </w:r>
      <w:r w:rsidR="00DC30D9" w:rsidRPr="001A7AF1">
        <w:rPr>
          <w:rFonts w:cs="Times New Roman"/>
          <w:szCs w:val="24"/>
        </w:rPr>
        <w:t>certified hospice.</w:t>
      </w:r>
    </w:p>
    <w:p w14:paraId="0ECFDC06" w14:textId="77777777" w:rsidR="00544EB3" w:rsidRPr="001A7AF1" w:rsidRDefault="00544EB3" w:rsidP="00DC30D9">
      <w:pPr>
        <w:pStyle w:val="NoSpacing"/>
        <w:rPr>
          <w:rFonts w:eastAsia="Times New Roman" w:cs="Times New Roman"/>
          <w:szCs w:val="24"/>
        </w:rPr>
      </w:pPr>
    </w:p>
    <w:p w14:paraId="0ECFDC07" w14:textId="77777777" w:rsidR="00A66F03" w:rsidRPr="001A7AF1" w:rsidRDefault="00AA59C3" w:rsidP="00DC30D9">
      <w:pPr>
        <w:pStyle w:val="NoSpacing"/>
        <w:rPr>
          <w:rFonts w:cs="Times New Roman"/>
          <w:b/>
          <w:szCs w:val="24"/>
        </w:rPr>
      </w:pPr>
      <w:r w:rsidRPr="001A7AF1">
        <w:rPr>
          <w:rFonts w:cs="Times New Roman"/>
          <w:b/>
          <w:szCs w:val="24"/>
        </w:rPr>
        <w:t>R</w:t>
      </w:r>
      <w:r w:rsidR="00E523E5" w:rsidRPr="001A7AF1">
        <w:rPr>
          <w:rFonts w:cs="Times New Roman"/>
          <w:b/>
          <w:szCs w:val="24"/>
        </w:rPr>
        <w:t xml:space="preserve">eview the </w:t>
      </w:r>
      <w:r w:rsidR="000A1794" w:rsidRPr="001A7AF1">
        <w:rPr>
          <w:rFonts w:cs="Times New Roman"/>
          <w:b/>
          <w:szCs w:val="24"/>
        </w:rPr>
        <w:t>F</w:t>
      </w:r>
      <w:r w:rsidR="00C11969" w:rsidRPr="001A7AF1">
        <w:rPr>
          <w:rFonts w:cs="Times New Roman"/>
          <w:b/>
          <w:szCs w:val="24"/>
        </w:rPr>
        <w:t xml:space="preserve">ollowing </w:t>
      </w:r>
      <w:r w:rsidR="000A1794" w:rsidRPr="001A7AF1">
        <w:rPr>
          <w:rFonts w:cs="Times New Roman"/>
          <w:b/>
          <w:szCs w:val="24"/>
        </w:rPr>
        <w:t>in Advance to Guide Observations and I</w:t>
      </w:r>
      <w:r w:rsidR="00C11969" w:rsidRPr="001A7AF1">
        <w:rPr>
          <w:rFonts w:cs="Times New Roman"/>
          <w:b/>
          <w:szCs w:val="24"/>
        </w:rPr>
        <w:t xml:space="preserve">nterviews: </w:t>
      </w:r>
    </w:p>
    <w:p w14:paraId="0ECFDC08" w14:textId="77777777" w:rsidR="008334A1" w:rsidRPr="001A7AF1" w:rsidRDefault="008334A1" w:rsidP="008334A1">
      <w:pPr>
        <w:spacing w:before="60" w:after="60" w:line="233" w:lineRule="auto"/>
        <w:ind w:left="360" w:hanging="360"/>
        <w:rPr>
          <w:rFonts w:cs="Times New Roman"/>
          <w:color w:val="000000"/>
          <w:szCs w:val="24"/>
        </w:rPr>
      </w:pPr>
      <w:r w:rsidRPr="001A7AF1">
        <w:rPr>
          <w:rFonts w:cs="Times New Roman"/>
          <w:color w:val="000000"/>
          <w:szCs w:val="24"/>
        </w:rPr>
        <w:fldChar w:fldCharType="begin">
          <w:ffData>
            <w:name w:val="Check13"/>
            <w:enabled/>
            <w:calcOnExit w:val="0"/>
            <w:checkBox>
              <w:sizeAuto/>
              <w:default w:val="0"/>
            </w:checkBox>
          </w:ffData>
        </w:fldChar>
      </w:r>
      <w:r w:rsidRPr="001A7AF1">
        <w:rPr>
          <w:rFonts w:cs="Times New Roman"/>
          <w:color w:val="000000"/>
          <w:szCs w:val="24"/>
        </w:rPr>
        <w:instrText xml:space="preserve"> FORMCHECKBOX </w:instrText>
      </w:r>
      <w:r w:rsidR="00337BA7" w:rsidRPr="001A7AF1">
        <w:rPr>
          <w:rFonts w:cs="Times New Roman"/>
          <w:color w:val="000000"/>
          <w:szCs w:val="24"/>
        </w:rPr>
      </w:r>
      <w:r w:rsidR="00337BA7" w:rsidRPr="001A7AF1">
        <w:rPr>
          <w:rFonts w:cs="Times New Roman"/>
          <w:color w:val="000000"/>
          <w:szCs w:val="24"/>
        </w:rPr>
        <w:fldChar w:fldCharType="separate"/>
      </w:r>
      <w:r w:rsidRPr="001A7AF1">
        <w:rPr>
          <w:rFonts w:cs="Times New Roman"/>
          <w:color w:val="000000"/>
          <w:szCs w:val="24"/>
        </w:rPr>
        <w:fldChar w:fldCharType="end"/>
      </w:r>
      <w:r w:rsidRPr="001A7AF1">
        <w:rPr>
          <w:rFonts w:cs="Times New Roman"/>
          <w:color w:val="000000"/>
          <w:szCs w:val="24"/>
        </w:rPr>
        <w:tab/>
        <w:t>Review the most current comprehensive</w:t>
      </w:r>
      <w:r w:rsidR="000A1794" w:rsidRPr="001A7AF1">
        <w:rPr>
          <w:rFonts w:cs="Times New Roman"/>
          <w:color w:val="000000"/>
          <w:szCs w:val="24"/>
        </w:rPr>
        <w:t xml:space="preserve"> </w:t>
      </w:r>
      <w:r w:rsidR="0085276F" w:rsidRPr="001A7AF1">
        <w:rPr>
          <w:rFonts w:eastAsia="Times New Roman" w:cs="Times New Roman"/>
          <w:szCs w:val="24"/>
        </w:rPr>
        <w:t>and most recent quarterly</w:t>
      </w:r>
      <w:r w:rsidR="000A1794" w:rsidRPr="001A7AF1">
        <w:rPr>
          <w:rFonts w:eastAsia="Times New Roman" w:cs="Times New Roman"/>
          <w:szCs w:val="24"/>
        </w:rPr>
        <w:t xml:space="preserve"> </w:t>
      </w:r>
      <w:r w:rsidR="00353550" w:rsidRPr="001A7AF1">
        <w:rPr>
          <w:rFonts w:eastAsia="Times New Roman" w:cs="Times New Roman"/>
          <w:szCs w:val="24"/>
        </w:rPr>
        <w:t xml:space="preserve">(if the comprehensive isn’t the most recent) </w:t>
      </w:r>
      <w:r w:rsidRPr="001A7AF1">
        <w:rPr>
          <w:rFonts w:cs="Times New Roman"/>
          <w:color w:val="000000"/>
          <w:szCs w:val="24"/>
        </w:rPr>
        <w:t>MDS</w:t>
      </w:r>
      <w:r w:rsidR="000A1794" w:rsidRPr="001A7AF1">
        <w:rPr>
          <w:rFonts w:cs="Times New Roman"/>
          <w:color w:val="000000"/>
          <w:szCs w:val="24"/>
        </w:rPr>
        <w:t>/CAA</w:t>
      </w:r>
      <w:r w:rsidR="00326219" w:rsidRPr="001A7AF1">
        <w:rPr>
          <w:rFonts w:cs="Times New Roman"/>
          <w:color w:val="000000"/>
          <w:szCs w:val="24"/>
        </w:rPr>
        <w:t>s</w:t>
      </w:r>
      <w:r w:rsidR="000A1794" w:rsidRPr="001A7AF1">
        <w:rPr>
          <w:rFonts w:cs="Times New Roman"/>
          <w:color w:val="000000"/>
          <w:szCs w:val="24"/>
        </w:rPr>
        <w:t xml:space="preserve"> </w:t>
      </w:r>
      <w:r w:rsidR="000A1794" w:rsidRPr="001A7AF1">
        <w:rPr>
          <w:rFonts w:cs="Times New Roman"/>
          <w:szCs w:val="24"/>
        </w:rPr>
        <w:t xml:space="preserve">for areas pertinent to the resident’s end of life care, </w:t>
      </w:r>
      <w:r w:rsidR="00353550" w:rsidRPr="001A7AF1">
        <w:rPr>
          <w:rFonts w:cs="Times New Roman"/>
          <w:szCs w:val="24"/>
        </w:rPr>
        <w:t>services,</w:t>
      </w:r>
      <w:r w:rsidR="000A1794" w:rsidRPr="001A7AF1">
        <w:rPr>
          <w:rFonts w:cs="Times New Roman"/>
          <w:szCs w:val="24"/>
        </w:rPr>
        <w:t xml:space="preserve"> and needs.</w:t>
      </w:r>
    </w:p>
    <w:p w14:paraId="0ECFDC09" w14:textId="77777777" w:rsidR="008334A1" w:rsidRPr="001A7AF1" w:rsidRDefault="008334A1" w:rsidP="008334A1">
      <w:pPr>
        <w:spacing w:before="60" w:after="60" w:line="233" w:lineRule="auto"/>
        <w:ind w:left="360" w:hanging="360"/>
        <w:rPr>
          <w:rFonts w:cs="Times New Roman"/>
          <w:color w:val="000000"/>
          <w:szCs w:val="24"/>
        </w:rPr>
      </w:pPr>
      <w:r w:rsidRPr="001A7AF1">
        <w:rPr>
          <w:rFonts w:cs="Times New Roman"/>
          <w:color w:val="000000"/>
          <w:szCs w:val="24"/>
        </w:rPr>
        <w:fldChar w:fldCharType="begin">
          <w:ffData>
            <w:name w:val="Check13"/>
            <w:enabled/>
            <w:calcOnExit w:val="0"/>
            <w:checkBox>
              <w:sizeAuto/>
              <w:default w:val="0"/>
            </w:checkBox>
          </w:ffData>
        </w:fldChar>
      </w:r>
      <w:r w:rsidRPr="001A7AF1">
        <w:rPr>
          <w:rFonts w:cs="Times New Roman"/>
          <w:color w:val="000000"/>
          <w:szCs w:val="24"/>
        </w:rPr>
        <w:instrText xml:space="preserve"> FORMCHECKBOX </w:instrText>
      </w:r>
      <w:r w:rsidR="00337BA7" w:rsidRPr="001A7AF1">
        <w:rPr>
          <w:rFonts w:cs="Times New Roman"/>
          <w:color w:val="000000"/>
          <w:szCs w:val="24"/>
        </w:rPr>
      </w:r>
      <w:r w:rsidR="00337BA7" w:rsidRPr="001A7AF1">
        <w:rPr>
          <w:rFonts w:cs="Times New Roman"/>
          <w:color w:val="000000"/>
          <w:szCs w:val="24"/>
        </w:rPr>
        <w:fldChar w:fldCharType="separate"/>
      </w:r>
      <w:r w:rsidRPr="001A7AF1">
        <w:rPr>
          <w:rFonts w:cs="Times New Roman"/>
          <w:color w:val="000000"/>
          <w:szCs w:val="24"/>
        </w:rPr>
        <w:fldChar w:fldCharType="end"/>
      </w:r>
      <w:r w:rsidR="00342798" w:rsidRPr="001A7AF1">
        <w:rPr>
          <w:rFonts w:cs="Times New Roman"/>
          <w:color w:val="000000"/>
          <w:szCs w:val="24"/>
        </w:rPr>
        <w:tab/>
        <w:t xml:space="preserve">Physician’s </w:t>
      </w:r>
      <w:r w:rsidRPr="001A7AF1">
        <w:rPr>
          <w:rFonts w:cs="Times New Roman"/>
          <w:color w:val="000000"/>
          <w:szCs w:val="24"/>
        </w:rPr>
        <w:t>orders</w:t>
      </w:r>
      <w:r w:rsidR="000A1794" w:rsidRPr="001A7AF1">
        <w:rPr>
          <w:rFonts w:cs="Times New Roman"/>
          <w:color w:val="000000"/>
          <w:szCs w:val="24"/>
        </w:rPr>
        <w:t xml:space="preserve"> (e.g., hospice or end of life services, advance directives, pain interventions, medications). </w:t>
      </w:r>
    </w:p>
    <w:p w14:paraId="0ECFDC0A" w14:textId="77777777" w:rsidR="008334A1" w:rsidRPr="001A7AF1" w:rsidRDefault="008334A1" w:rsidP="008334A1">
      <w:pPr>
        <w:spacing w:before="60" w:after="60" w:line="233" w:lineRule="auto"/>
        <w:ind w:left="360" w:hanging="360"/>
        <w:rPr>
          <w:rFonts w:cs="Times New Roman"/>
          <w:color w:val="000000"/>
          <w:szCs w:val="24"/>
        </w:rPr>
      </w:pPr>
      <w:r w:rsidRPr="001A7AF1">
        <w:rPr>
          <w:rFonts w:cs="Times New Roman"/>
          <w:color w:val="000000"/>
          <w:szCs w:val="24"/>
        </w:rPr>
        <w:fldChar w:fldCharType="begin">
          <w:ffData>
            <w:name w:val="Check13"/>
            <w:enabled/>
            <w:calcOnExit w:val="0"/>
            <w:checkBox>
              <w:sizeAuto/>
              <w:default w:val="0"/>
            </w:checkBox>
          </w:ffData>
        </w:fldChar>
      </w:r>
      <w:r w:rsidRPr="001A7AF1">
        <w:rPr>
          <w:rFonts w:cs="Times New Roman"/>
          <w:color w:val="000000"/>
          <w:szCs w:val="24"/>
        </w:rPr>
        <w:instrText xml:space="preserve"> FORMCHECKBOX </w:instrText>
      </w:r>
      <w:r w:rsidR="00337BA7" w:rsidRPr="001A7AF1">
        <w:rPr>
          <w:rFonts w:cs="Times New Roman"/>
          <w:color w:val="000000"/>
          <w:szCs w:val="24"/>
        </w:rPr>
      </w:r>
      <w:r w:rsidR="00337BA7" w:rsidRPr="001A7AF1">
        <w:rPr>
          <w:rFonts w:cs="Times New Roman"/>
          <w:color w:val="000000"/>
          <w:szCs w:val="24"/>
        </w:rPr>
        <w:fldChar w:fldCharType="separate"/>
      </w:r>
      <w:r w:rsidRPr="001A7AF1">
        <w:rPr>
          <w:rFonts w:cs="Times New Roman"/>
          <w:color w:val="000000"/>
          <w:szCs w:val="24"/>
        </w:rPr>
        <w:fldChar w:fldCharType="end"/>
      </w:r>
      <w:r w:rsidRPr="001A7AF1">
        <w:rPr>
          <w:rFonts w:cs="Times New Roman"/>
          <w:color w:val="000000"/>
          <w:szCs w:val="24"/>
        </w:rPr>
        <w:tab/>
        <w:t>Pertinent diagnoses.</w:t>
      </w:r>
    </w:p>
    <w:p w14:paraId="0ECFDC0B" w14:textId="77777777" w:rsidR="008334A1" w:rsidRPr="001A7AF1" w:rsidRDefault="008334A1" w:rsidP="008334A1">
      <w:pPr>
        <w:spacing w:before="60" w:after="60" w:line="233" w:lineRule="auto"/>
        <w:ind w:left="360" w:hanging="360"/>
        <w:rPr>
          <w:rFonts w:eastAsia="Times New Roman" w:cs="Times New Roman"/>
          <w:bCs/>
          <w:szCs w:val="24"/>
        </w:rPr>
      </w:pPr>
      <w:r w:rsidRPr="001A7AF1">
        <w:rPr>
          <w:rFonts w:cs="Times New Roman"/>
          <w:color w:val="000000"/>
          <w:szCs w:val="24"/>
        </w:rPr>
        <w:fldChar w:fldCharType="begin">
          <w:ffData>
            <w:name w:val="Check13"/>
            <w:enabled/>
            <w:calcOnExit w:val="0"/>
            <w:checkBox>
              <w:sizeAuto/>
              <w:default w:val="0"/>
            </w:checkBox>
          </w:ffData>
        </w:fldChar>
      </w:r>
      <w:r w:rsidRPr="001A7AF1">
        <w:rPr>
          <w:rFonts w:cs="Times New Roman"/>
          <w:color w:val="000000"/>
          <w:szCs w:val="24"/>
        </w:rPr>
        <w:instrText xml:space="preserve"> FORMCHECKBOX </w:instrText>
      </w:r>
      <w:r w:rsidR="00337BA7" w:rsidRPr="001A7AF1">
        <w:rPr>
          <w:rFonts w:cs="Times New Roman"/>
          <w:color w:val="000000"/>
          <w:szCs w:val="24"/>
        </w:rPr>
      </w:r>
      <w:r w:rsidR="00337BA7" w:rsidRPr="001A7AF1">
        <w:rPr>
          <w:rFonts w:cs="Times New Roman"/>
          <w:color w:val="000000"/>
          <w:szCs w:val="24"/>
        </w:rPr>
        <w:fldChar w:fldCharType="separate"/>
      </w:r>
      <w:r w:rsidRPr="001A7AF1">
        <w:rPr>
          <w:rFonts w:cs="Times New Roman"/>
          <w:color w:val="000000"/>
          <w:szCs w:val="24"/>
        </w:rPr>
        <w:fldChar w:fldCharType="end"/>
      </w:r>
      <w:r w:rsidRPr="001A7AF1">
        <w:rPr>
          <w:rFonts w:cs="Times New Roman"/>
          <w:color w:val="000000"/>
          <w:szCs w:val="24"/>
        </w:rPr>
        <w:tab/>
        <w:t>Care plan</w:t>
      </w:r>
      <w:r w:rsidR="000A1794" w:rsidRPr="001A7AF1">
        <w:rPr>
          <w:rFonts w:cs="Times New Roman"/>
          <w:color w:val="000000"/>
          <w:szCs w:val="24"/>
        </w:rPr>
        <w:t xml:space="preserve"> (e.g., advance directives</w:t>
      </w:r>
      <w:r w:rsidR="00E25062" w:rsidRPr="001A7AF1">
        <w:rPr>
          <w:rFonts w:cs="Times New Roman"/>
          <w:color w:val="000000"/>
          <w:szCs w:val="24"/>
        </w:rPr>
        <w:t>;</w:t>
      </w:r>
      <w:r w:rsidR="000A1794" w:rsidRPr="001A7AF1">
        <w:rPr>
          <w:rFonts w:cs="Times New Roman"/>
          <w:color w:val="000000"/>
          <w:szCs w:val="24"/>
        </w:rPr>
        <w:t xml:space="preserve"> provision of ADLs</w:t>
      </w:r>
      <w:r w:rsidR="00E25062" w:rsidRPr="001A7AF1">
        <w:rPr>
          <w:rFonts w:cs="Times New Roman"/>
          <w:color w:val="000000"/>
          <w:szCs w:val="24"/>
        </w:rPr>
        <w:t>;</w:t>
      </w:r>
      <w:r w:rsidR="000A1794" w:rsidRPr="001A7AF1">
        <w:rPr>
          <w:rFonts w:cs="Times New Roman"/>
          <w:color w:val="000000"/>
          <w:szCs w:val="24"/>
        </w:rPr>
        <w:t xml:space="preserve"> symptom management</w:t>
      </w:r>
      <w:r w:rsidR="00E25062" w:rsidRPr="001A7AF1">
        <w:rPr>
          <w:rFonts w:cs="Times New Roman"/>
          <w:color w:val="000000"/>
          <w:szCs w:val="24"/>
        </w:rPr>
        <w:t xml:space="preserve"> including </w:t>
      </w:r>
      <w:r w:rsidR="000A1794" w:rsidRPr="001A7AF1">
        <w:rPr>
          <w:rFonts w:cs="Times New Roman"/>
          <w:color w:val="000000"/>
          <w:szCs w:val="24"/>
        </w:rPr>
        <w:t>controlling nausea, agitation, pain, uncomfortable breathing</w:t>
      </w:r>
      <w:r w:rsidR="00E25062" w:rsidRPr="001A7AF1">
        <w:rPr>
          <w:rFonts w:cs="Times New Roman"/>
          <w:color w:val="000000"/>
          <w:szCs w:val="24"/>
        </w:rPr>
        <w:t>;</w:t>
      </w:r>
      <w:r w:rsidR="000A1794" w:rsidRPr="001A7AF1">
        <w:rPr>
          <w:rFonts w:cs="Times New Roman"/>
          <w:color w:val="000000"/>
          <w:szCs w:val="24"/>
        </w:rPr>
        <w:t xml:space="preserve"> pressure ulcer prevention interventions</w:t>
      </w:r>
      <w:r w:rsidR="00E25062" w:rsidRPr="001A7AF1">
        <w:rPr>
          <w:rFonts w:cs="Times New Roman"/>
          <w:color w:val="000000"/>
          <w:szCs w:val="24"/>
        </w:rPr>
        <w:t>;</w:t>
      </w:r>
      <w:r w:rsidR="000A1794" w:rsidRPr="001A7AF1">
        <w:rPr>
          <w:rFonts w:cs="Times New Roman"/>
          <w:color w:val="000000"/>
          <w:szCs w:val="24"/>
        </w:rPr>
        <w:t xml:space="preserve"> nutrition and hydration needs</w:t>
      </w:r>
      <w:r w:rsidR="00E25062" w:rsidRPr="001A7AF1">
        <w:rPr>
          <w:rFonts w:cs="Times New Roman"/>
          <w:color w:val="000000"/>
          <w:szCs w:val="24"/>
        </w:rPr>
        <w:t>;</w:t>
      </w:r>
      <w:r w:rsidR="000A1794" w:rsidRPr="001A7AF1">
        <w:rPr>
          <w:rFonts w:cs="Times New Roman"/>
          <w:color w:val="000000"/>
          <w:szCs w:val="24"/>
        </w:rPr>
        <w:t xml:space="preserve"> </w:t>
      </w:r>
      <w:r w:rsidR="0090128A" w:rsidRPr="001A7AF1">
        <w:rPr>
          <w:rFonts w:cs="Times New Roman"/>
          <w:color w:val="000000"/>
          <w:szCs w:val="24"/>
        </w:rPr>
        <w:t>psychosocial interventions</w:t>
      </w:r>
      <w:r w:rsidR="00E25062" w:rsidRPr="001A7AF1">
        <w:rPr>
          <w:rFonts w:cs="Times New Roman"/>
          <w:color w:val="000000"/>
          <w:szCs w:val="24"/>
        </w:rPr>
        <w:t>;</w:t>
      </w:r>
      <w:r w:rsidR="0090128A" w:rsidRPr="001A7AF1">
        <w:rPr>
          <w:rFonts w:cs="Times New Roman"/>
          <w:color w:val="000000"/>
          <w:szCs w:val="24"/>
        </w:rPr>
        <w:t xml:space="preserve"> </w:t>
      </w:r>
      <w:r w:rsidR="000A1794" w:rsidRPr="001A7AF1">
        <w:rPr>
          <w:rFonts w:cs="Times New Roman"/>
          <w:color w:val="000000"/>
          <w:szCs w:val="24"/>
        </w:rPr>
        <w:t>coordination of care with hospice)</w:t>
      </w:r>
      <w:r w:rsidR="00DF512A" w:rsidRPr="001A7AF1">
        <w:rPr>
          <w:rFonts w:cs="Times New Roman"/>
          <w:color w:val="000000"/>
          <w:szCs w:val="24"/>
        </w:rPr>
        <w:t>.</w:t>
      </w:r>
    </w:p>
    <w:p w14:paraId="0ECFDC0C" w14:textId="77777777" w:rsidR="00D25CBC" w:rsidRPr="001A7AF1" w:rsidRDefault="00D25CBC" w:rsidP="00DC30D9">
      <w:pPr>
        <w:pStyle w:val="NoSpacing"/>
        <w:rPr>
          <w:rFonts w:eastAsia="Times New Roman" w:cs="Times New Roman"/>
          <w:b/>
          <w:bCs/>
          <w:szCs w:val="24"/>
          <w:u w:val="single"/>
        </w:rPr>
      </w:pPr>
    </w:p>
    <w:p w14:paraId="0ECFDC0D" w14:textId="77777777" w:rsidR="00526723" w:rsidRPr="001A7AF1" w:rsidRDefault="00E523E5" w:rsidP="00DC30D9">
      <w:pPr>
        <w:pStyle w:val="NoSpacing"/>
        <w:rPr>
          <w:rFonts w:cs="Times New Roman"/>
          <w:szCs w:val="24"/>
        </w:rPr>
      </w:pPr>
      <w:r w:rsidRPr="001A7AF1">
        <w:rPr>
          <w:rFonts w:eastAsia="Times New Roman" w:cs="Times New Roman"/>
          <w:b/>
          <w:bCs/>
          <w:szCs w:val="24"/>
        </w:rPr>
        <w:t>Observation</w:t>
      </w:r>
      <w:r w:rsidR="00462312" w:rsidRPr="001A7AF1">
        <w:rPr>
          <w:rFonts w:eastAsia="Times New Roman" w:cs="Times New Roman"/>
          <w:b/>
          <w:bCs/>
          <w:szCs w:val="24"/>
        </w:rPr>
        <w:t>s:</w:t>
      </w:r>
      <w:r w:rsidR="00EE32CC" w:rsidRPr="001A7AF1">
        <w:rPr>
          <w:rFonts w:cs="Times New Roman"/>
          <w:szCs w:val="24"/>
        </w:rPr>
        <w:t xml:space="preserve"> </w:t>
      </w:r>
      <w:r w:rsidR="00B5537B" w:rsidRPr="001A7AF1">
        <w:rPr>
          <w:rFonts w:cs="Times New Roman"/>
          <w:szCs w:val="24"/>
        </w:rPr>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67642C" w:rsidRPr="001A7AF1" w14:paraId="0ECFDC18" w14:textId="77777777" w:rsidTr="00912007">
        <w:tc>
          <w:tcPr>
            <w:tcW w:w="7290" w:type="dxa"/>
          </w:tcPr>
          <w:p w14:paraId="0ECFDC0E" w14:textId="77777777" w:rsidR="00526723" w:rsidRPr="001A7AF1" w:rsidRDefault="0067642C" w:rsidP="00F224DC">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526723" w:rsidRPr="001A7AF1">
              <w:rPr>
                <w:rFonts w:ascii="Times New Roman" w:hAnsi="Times New Roman" w:cs="Times New Roman"/>
                <w:color w:val="000000"/>
                <w:sz w:val="24"/>
                <w:szCs w:val="24"/>
              </w:rPr>
              <w:t xml:space="preserve">Are care planned and ordered interventions implemented and meeting the resident’s needs? If not, describe the discrepancies. </w:t>
            </w:r>
          </w:p>
          <w:p w14:paraId="0ECFDC0F" w14:textId="77777777" w:rsidR="0067642C" w:rsidRPr="001A7AF1" w:rsidRDefault="004B6DD8" w:rsidP="00F224DC">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526723" w:rsidRPr="001A7AF1">
              <w:rPr>
                <w:rFonts w:ascii="Times New Roman" w:hAnsi="Times New Roman" w:cs="Times New Roman"/>
                <w:color w:val="000000"/>
                <w:sz w:val="24"/>
                <w:szCs w:val="24"/>
              </w:rPr>
              <w:t>Whether</w:t>
            </w:r>
            <w:r w:rsidR="001C7FB2" w:rsidRPr="001A7AF1">
              <w:rPr>
                <w:rFonts w:ascii="Times New Roman" w:hAnsi="Times New Roman" w:cs="Times New Roman"/>
                <w:color w:val="000000"/>
                <w:sz w:val="24"/>
                <w:szCs w:val="24"/>
              </w:rPr>
              <w:t xml:space="preserve"> ADLs </w:t>
            </w:r>
            <w:r w:rsidR="0090128A" w:rsidRPr="001A7AF1">
              <w:rPr>
                <w:rFonts w:ascii="Times New Roman" w:hAnsi="Times New Roman" w:cs="Times New Roman"/>
                <w:color w:val="000000"/>
                <w:sz w:val="24"/>
                <w:szCs w:val="24"/>
              </w:rPr>
              <w:t xml:space="preserve">(including oral care) are </w:t>
            </w:r>
            <w:r w:rsidR="001C7FB2" w:rsidRPr="001A7AF1">
              <w:rPr>
                <w:rFonts w:ascii="Times New Roman" w:hAnsi="Times New Roman" w:cs="Times New Roman"/>
                <w:color w:val="000000"/>
                <w:sz w:val="24"/>
                <w:szCs w:val="24"/>
              </w:rPr>
              <w:t xml:space="preserve">provided </w:t>
            </w:r>
            <w:r w:rsidR="0090128A" w:rsidRPr="001A7AF1">
              <w:rPr>
                <w:rFonts w:ascii="Times New Roman" w:hAnsi="Times New Roman" w:cs="Times New Roman"/>
                <w:color w:val="000000"/>
                <w:sz w:val="24"/>
                <w:szCs w:val="24"/>
              </w:rPr>
              <w:t>to</w:t>
            </w:r>
            <w:r w:rsidR="001C7FB2" w:rsidRPr="001A7AF1">
              <w:rPr>
                <w:rFonts w:ascii="Times New Roman" w:hAnsi="Times New Roman" w:cs="Times New Roman"/>
                <w:color w:val="000000"/>
                <w:sz w:val="24"/>
                <w:szCs w:val="24"/>
              </w:rPr>
              <w:t xml:space="preserve"> address </w:t>
            </w:r>
            <w:r w:rsidR="0090128A" w:rsidRPr="001A7AF1">
              <w:rPr>
                <w:rFonts w:ascii="Times New Roman" w:hAnsi="Times New Roman" w:cs="Times New Roman"/>
                <w:color w:val="000000"/>
                <w:sz w:val="24"/>
                <w:szCs w:val="24"/>
              </w:rPr>
              <w:t xml:space="preserve">the resident’s </w:t>
            </w:r>
            <w:r w:rsidRPr="001A7AF1">
              <w:rPr>
                <w:rFonts w:ascii="Times New Roman" w:hAnsi="Times New Roman" w:cs="Times New Roman"/>
                <w:color w:val="000000"/>
                <w:sz w:val="24"/>
                <w:szCs w:val="24"/>
              </w:rPr>
              <w:t xml:space="preserve">comfort and dignity. </w:t>
            </w:r>
          </w:p>
          <w:p w14:paraId="0ECFDC10" w14:textId="77777777" w:rsidR="0067642C" w:rsidRPr="001A7AF1" w:rsidRDefault="0067642C" w:rsidP="00F224DC">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90128A" w:rsidRPr="001A7AF1">
              <w:rPr>
                <w:rFonts w:ascii="Times New Roman" w:hAnsi="Times New Roman" w:cs="Times New Roman"/>
                <w:color w:val="000000"/>
                <w:sz w:val="24"/>
                <w:szCs w:val="24"/>
              </w:rPr>
              <w:t>Wh</w:t>
            </w:r>
            <w:r w:rsidR="00526723" w:rsidRPr="001A7AF1">
              <w:rPr>
                <w:rFonts w:ascii="Times New Roman" w:hAnsi="Times New Roman" w:cs="Times New Roman"/>
                <w:color w:val="000000"/>
                <w:sz w:val="24"/>
                <w:szCs w:val="24"/>
              </w:rPr>
              <w:t xml:space="preserve">ether </w:t>
            </w:r>
            <w:r w:rsidR="001C7FB2" w:rsidRPr="001A7AF1">
              <w:rPr>
                <w:rFonts w:ascii="Times New Roman" w:hAnsi="Times New Roman" w:cs="Times New Roman"/>
                <w:color w:val="000000"/>
                <w:sz w:val="24"/>
                <w:szCs w:val="24"/>
              </w:rPr>
              <w:t xml:space="preserve">skin integrity interventions </w:t>
            </w:r>
            <w:r w:rsidR="0090128A" w:rsidRPr="001A7AF1">
              <w:rPr>
                <w:rFonts w:ascii="Times New Roman" w:hAnsi="Times New Roman" w:cs="Times New Roman"/>
                <w:color w:val="000000"/>
                <w:sz w:val="24"/>
                <w:szCs w:val="24"/>
              </w:rPr>
              <w:t xml:space="preserve">are </w:t>
            </w:r>
            <w:r w:rsidR="001C7FB2" w:rsidRPr="001A7AF1">
              <w:rPr>
                <w:rFonts w:ascii="Times New Roman" w:hAnsi="Times New Roman" w:cs="Times New Roman"/>
                <w:color w:val="000000"/>
                <w:sz w:val="24"/>
                <w:szCs w:val="24"/>
              </w:rPr>
              <w:t>implemented (e.g., repositioning)</w:t>
            </w:r>
            <w:r w:rsidR="0090128A" w:rsidRPr="001A7AF1">
              <w:rPr>
                <w:rFonts w:ascii="Times New Roman" w:hAnsi="Times New Roman" w:cs="Times New Roman"/>
                <w:color w:val="000000"/>
                <w:sz w:val="24"/>
                <w:szCs w:val="24"/>
              </w:rPr>
              <w:t xml:space="preserve"> to ensure the resident is comfortable</w:t>
            </w:r>
            <w:r w:rsidR="004B6DD8" w:rsidRPr="001A7AF1">
              <w:rPr>
                <w:rFonts w:ascii="Times New Roman" w:hAnsi="Times New Roman" w:cs="Times New Roman"/>
                <w:color w:val="000000"/>
                <w:sz w:val="24"/>
                <w:szCs w:val="24"/>
              </w:rPr>
              <w:t>.</w:t>
            </w:r>
          </w:p>
          <w:p w14:paraId="0ECFDC11" w14:textId="77777777" w:rsidR="0067642C" w:rsidRPr="001A7AF1" w:rsidRDefault="0067642C" w:rsidP="00F224DC">
            <w:pPr>
              <w:spacing w:before="60" w:after="60" w:line="233" w:lineRule="auto"/>
              <w:ind w:left="477" w:hanging="387"/>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4B6DD8" w:rsidRPr="001A7AF1">
              <w:rPr>
                <w:rFonts w:ascii="Times New Roman" w:eastAsia="Times New Roman" w:hAnsi="Times New Roman" w:cs="Times New Roman"/>
                <w:sz w:val="24"/>
                <w:szCs w:val="24"/>
              </w:rPr>
              <w:t>Whether</w:t>
            </w:r>
            <w:r w:rsidR="001C7FB2" w:rsidRPr="001A7AF1">
              <w:rPr>
                <w:rFonts w:ascii="Times New Roman" w:eastAsia="Times New Roman" w:hAnsi="Times New Roman" w:cs="Times New Roman"/>
                <w:sz w:val="24"/>
                <w:szCs w:val="24"/>
              </w:rPr>
              <w:t xml:space="preserve"> the resident’s symptoms (e.g., nausea, vomiting, uncomfortable breathing, agitation, or pain) </w:t>
            </w:r>
            <w:r w:rsidR="00526723" w:rsidRPr="001A7AF1">
              <w:rPr>
                <w:rFonts w:ascii="Times New Roman" w:eastAsia="Times New Roman" w:hAnsi="Times New Roman" w:cs="Times New Roman"/>
                <w:sz w:val="24"/>
                <w:szCs w:val="24"/>
              </w:rPr>
              <w:t xml:space="preserve">are </w:t>
            </w:r>
            <w:r w:rsidR="0090128A" w:rsidRPr="001A7AF1">
              <w:rPr>
                <w:rFonts w:ascii="Times New Roman" w:eastAsia="Times New Roman" w:hAnsi="Times New Roman" w:cs="Times New Roman"/>
                <w:sz w:val="24"/>
                <w:szCs w:val="24"/>
              </w:rPr>
              <w:t>being</w:t>
            </w:r>
            <w:r w:rsidR="001C7FB2" w:rsidRPr="001A7AF1">
              <w:rPr>
                <w:rFonts w:ascii="Times New Roman" w:eastAsia="Times New Roman" w:hAnsi="Times New Roman" w:cs="Times New Roman"/>
                <w:sz w:val="24"/>
                <w:szCs w:val="24"/>
              </w:rPr>
              <w:t xml:space="preserve"> managed</w:t>
            </w:r>
            <w:r w:rsidR="004B6DD8" w:rsidRPr="001A7AF1">
              <w:rPr>
                <w:rFonts w:ascii="Times New Roman" w:eastAsia="Times New Roman" w:hAnsi="Times New Roman" w:cs="Times New Roman"/>
                <w:sz w:val="24"/>
                <w:szCs w:val="24"/>
              </w:rPr>
              <w:t>.</w:t>
            </w:r>
            <w:r w:rsidR="001C7FB2" w:rsidRPr="001A7AF1">
              <w:rPr>
                <w:rFonts w:ascii="Times New Roman" w:eastAsia="Times New Roman" w:hAnsi="Times New Roman" w:cs="Times New Roman"/>
                <w:sz w:val="24"/>
                <w:szCs w:val="24"/>
              </w:rPr>
              <w:t xml:space="preserve"> </w:t>
            </w:r>
          </w:p>
          <w:p w14:paraId="0ECFDC12" w14:textId="77777777" w:rsidR="000A1794" w:rsidRPr="001A7AF1" w:rsidRDefault="0067642C" w:rsidP="00F224DC">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334363" w:rsidRPr="001A7AF1">
              <w:rPr>
                <w:rFonts w:ascii="Times New Roman" w:hAnsi="Times New Roman" w:cs="Times New Roman"/>
                <w:color w:val="000000"/>
                <w:sz w:val="24"/>
                <w:szCs w:val="24"/>
              </w:rPr>
              <w:t xml:space="preserve">Whether </w:t>
            </w:r>
            <w:r w:rsidR="00353550" w:rsidRPr="001A7AF1">
              <w:rPr>
                <w:rFonts w:ascii="Times New Roman" w:hAnsi="Times New Roman" w:cs="Times New Roman"/>
                <w:color w:val="000000"/>
                <w:sz w:val="24"/>
                <w:szCs w:val="24"/>
              </w:rPr>
              <w:t>supportive</w:t>
            </w:r>
            <w:r w:rsidR="00334363" w:rsidRPr="001A7AF1">
              <w:rPr>
                <w:rFonts w:ascii="Times New Roman" w:hAnsi="Times New Roman" w:cs="Times New Roman"/>
                <w:color w:val="000000"/>
                <w:sz w:val="24"/>
                <w:szCs w:val="24"/>
              </w:rPr>
              <w:t>/</w:t>
            </w:r>
            <w:r w:rsidR="001C7FB2" w:rsidRPr="001A7AF1">
              <w:rPr>
                <w:rFonts w:ascii="Times New Roman" w:hAnsi="Times New Roman" w:cs="Times New Roman"/>
                <w:color w:val="000000"/>
                <w:sz w:val="24"/>
                <w:szCs w:val="24"/>
              </w:rPr>
              <w:t>assis</w:t>
            </w:r>
            <w:r w:rsidR="004B6DD8" w:rsidRPr="001A7AF1">
              <w:rPr>
                <w:rFonts w:ascii="Times New Roman" w:hAnsi="Times New Roman" w:cs="Times New Roman"/>
                <w:color w:val="000000"/>
                <w:sz w:val="24"/>
                <w:szCs w:val="24"/>
              </w:rPr>
              <w:t xml:space="preserve">tive devices </w:t>
            </w:r>
            <w:r w:rsidR="00E25062" w:rsidRPr="001A7AF1">
              <w:rPr>
                <w:rFonts w:ascii="Times New Roman" w:hAnsi="Times New Roman" w:cs="Times New Roman"/>
                <w:color w:val="000000"/>
                <w:sz w:val="24"/>
                <w:szCs w:val="24"/>
              </w:rPr>
              <w:t xml:space="preserve">are </w:t>
            </w:r>
            <w:r w:rsidR="004B6DD8" w:rsidRPr="001A7AF1">
              <w:rPr>
                <w:rFonts w:ascii="Times New Roman" w:hAnsi="Times New Roman" w:cs="Times New Roman"/>
                <w:color w:val="000000"/>
                <w:sz w:val="24"/>
                <w:szCs w:val="24"/>
              </w:rPr>
              <w:t xml:space="preserve">provided as needed. </w:t>
            </w:r>
          </w:p>
          <w:p w14:paraId="0ECFDC13" w14:textId="0BD13D80" w:rsidR="00102195" w:rsidRPr="001A7AF1" w:rsidRDefault="00102195" w:rsidP="00334363">
            <w:pPr>
              <w:spacing w:before="60" w:after="60" w:line="233" w:lineRule="auto"/>
              <w:ind w:left="360" w:hanging="360"/>
              <w:rPr>
                <w:rFonts w:ascii="Times New Roman" w:eastAsia="Times New Roman" w:hAnsi="Times New Roman" w:cs="Times New Roman"/>
                <w:sz w:val="24"/>
                <w:szCs w:val="24"/>
              </w:rPr>
            </w:pPr>
          </w:p>
          <w:p w14:paraId="290EC1FF" w14:textId="77777777" w:rsidR="00102195" w:rsidRPr="001A7AF1" w:rsidRDefault="00102195" w:rsidP="001A7AF1">
            <w:pPr>
              <w:rPr>
                <w:rFonts w:ascii="Times New Roman" w:eastAsia="Times New Roman" w:hAnsi="Times New Roman" w:cs="Times New Roman"/>
                <w:sz w:val="24"/>
                <w:szCs w:val="24"/>
              </w:rPr>
            </w:pPr>
          </w:p>
          <w:p w14:paraId="30B6F7A6" w14:textId="77777777" w:rsidR="00102195" w:rsidRPr="001A7AF1" w:rsidRDefault="00102195" w:rsidP="001A7AF1">
            <w:pPr>
              <w:rPr>
                <w:rFonts w:ascii="Times New Roman" w:eastAsia="Times New Roman" w:hAnsi="Times New Roman" w:cs="Times New Roman"/>
                <w:sz w:val="24"/>
                <w:szCs w:val="24"/>
              </w:rPr>
            </w:pPr>
          </w:p>
          <w:p w14:paraId="2D9127AF" w14:textId="77777777" w:rsidR="00102195" w:rsidRPr="001A7AF1" w:rsidRDefault="00102195" w:rsidP="001A7AF1">
            <w:pPr>
              <w:rPr>
                <w:rFonts w:ascii="Times New Roman" w:eastAsia="Times New Roman" w:hAnsi="Times New Roman" w:cs="Times New Roman"/>
                <w:sz w:val="24"/>
                <w:szCs w:val="24"/>
              </w:rPr>
            </w:pPr>
          </w:p>
          <w:p w14:paraId="4E873E51" w14:textId="77777777" w:rsidR="00102195" w:rsidRPr="001A7AF1" w:rsidRDefault="00102195" w:rsidP="001A7AF1">
            <w:pPr>
              <w:rPr>
                <w:rFonts w:ascii="Times New Roman" w:eastAsia="Times New Roman" w:hAnsi="Times New Roman" w:cs="Times New Roman"/>
                <w:sz w:val="24"/>
                <w:szCs w:val="24"/>
              </w:rPr>
            </w:pPr>
          </w:p>
          <w:p w14:paraId="75310248" w14:textId="356E939A" w:rsidR="00102195" w:rsidRPr="001A7AF1" w:rsidRDefault="00102195" w:rsidP="00102195">
            <w:pPr>
              <w:rPr>
                <w:rFonts w:ascii="Times New Roman" w:eastAsia="Times New Roman" w:hAnsi="Times New Roman" w:cs="Times New Roman"/>
                <w:sz w:val="24"/>
                <w:szCs w:val="24"/>
              </w:rPr>
            </w:pPr>
          </w:p>
          <w:p w14:paraId="67EB3834" w14:textId="77777777" w:rsidR="00102195" w:rsidRPr="001A7AF1" w:rsidRDefault="00102195">
            <w:pPr>
              <w:rPr>
                <w:rFonts w:ascii="Times New Roman" w:eastAsia="Times New Roman" w:hAnsi="Times New Roman" w:cs="Times New Roman"/>
                <w:sz w:val="24"/>
                <w:szCs w:val="24"/>
              </w:rPr>
            </w:pPr>
          </w:p>
          <w:p w14:paraId="0EA4CE75" w14:textId="77777777" w:rsidR="00102195" w:rsidRPr="001A7AF1" w:rsidRDefault="00102195">
            <w:pPr>
              <w:rPr>
                <w:rFonts w:ascii="Times New Roman" w:eastAsia="Times New Roman" w:hAnsi="Times New Roman" w:cs="Times New Roman"/>
                <w:sz w:val="24"/>
                <w:szCs w:val="24"/>
              </w:rPr>
            </w:pPr>
          </w:p>
          <w:p w14:paraId="6E213D2E" w14:textId="63910BC2" w:rsidR="00102195" w:rsidRPr="001A7AF1" w:rsidRDefault="00102195" w:rsidP="00102195">
            <w:pPr>
              <w:rPr>
                <w:rFonts w:ascii="Times New Roman" w:eastAsia="Times New Roman" w:hAnsi="Times New Roman" w:cs="Times New Roman"/>
                <w:sz w:val="24"/>
                <w:szCs w:val="24"/>
              </w:rPr>
            </w:pPr>
          </w:p>
          <w:p w14:paraId="4E7D0697" w14:textId="2D72A506" w:rsidR="00102195" w:rsidRPr="001A7AF1" w:rsidRDefault="00102195" w:rsidP="00102195">
            <w:pPr>
              <w:rPr>
                <w:rFonts w:ascii="Times New Roman" w:eastAsia="Times New Roman" w:hAnsi="Times New Roman" w:cs="Times New Roman"/>
                <w:sz w:val="24"/>
                <w:szCs w:val="24"/>
              </w:rPr>
            </w:pPr>
          </w:p>
          <w:p w14:paraId="2231ACAD" w14:textId="162FF237" w:rsidR="00102195" w:rsidRPr="001A7AF1" w:rsidRDefault="00102195" w:rsidP="00102195">
            <w:pPr>
              <w:tabs>
                <w:tab w:val="left" w:pos="1425"/>
              </w:tabs>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ab/>
            </w:r>
          </w:p>
          <w:p w14:paraId="486BD8AF" w14:textId="77777777" w:rsidR="004B6DD8" w:rsidRPr="001A7AF1" w:rsidRDefault="004B6DD8" w:rsidP="001A7AF1">
            <w:pPr>
              <w:ind w:firstLine="720"/>
              <w:rPr>
                <w:rFonts w:ascii="Times New Roman" w:eastAsia="Times New Roman" w:hAnsi="Times New Roman" w:cs="Times New Roman"/>
                <w:sz w:val="24"/>
                <w:szCs w:val="24"/>
              </w:rPr>
            </w:pPr>
          </w:p>
        </w:tc>
        <w:tc>
          <w:tcPr>
            <w:tcW w:w="7200" w:type="dxa"/>
          </w:tcPr>
          <w:p w14:paraId="0ECFDC14" w14:textId="77777777" w:rsidR="0090128A" w:rsidRPr="001A7AF1" w:rsidRDefault="0090128A" w:rsidP="0067642C">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334363" w:rsidRPr="001A7AF1">
              <w:rPr>
                <w:rFonts w:ascii="Times New Roman" w:eastAsia="Times New Roman" w:hAnsi="Times New Roman" w:cs="Times New Roman"/>
                <w:sz w:val="24"/>
                <w:szCs w:val="24"/>
              </w:rPr>
              <w:t xml:space="preserve">Whether </w:t>
            </w:r>
            <w:r w:rsidRPr="001A7AF1">
              <w:rPr>
                <w:rFonts w:ascii="Times New Roman" w:eastAsia="Times New Roman" w:hAnsi="Times New Roman" w:cs="Times New Roman"/>
                <w:sz w:val="24"/>
                <w:szCs w:val="24"/>
              </w:rPr>
              <w:t>the facility</w:t>
            </w:r>
            <w:r w:rsidR="00334363" w:rsidRPr="001A7AF1">
              <w:rPr>
                <w:rFonts w:ascii="Times New Roman" w:eastAsia="Times New Roman" w:hAnsi="Times New Roman" w:cs="Times New Roman"/>
                <w:sz w:val="24"/>
                <w:szCs w:val="24"/>
              </w:rPr>
              <w:t xml:space="preserve"> is</w:t>
            </w:r>
            <w:r w:rsidRPr="001A7AF1">
              <w:rPr>
                <w:rFonts w:ascii="Times New Roman" w:eastAsia="Times New Roman" w:hAnsi="Times New Roman" w:cs="Times New Roman"/>
                <w:sz w:val="24"/>
                <w:szCs w:val="24"/>
              </w:rPr>
              <w:t xml:space="preserve"> meeting the resident’s choices and preferences (e.g., bathing, toileting, sleep schedule</w:t>
            </w:r>
            <w:r w:rsidR="00334363" w:rsidRPr="001A7AF1">
              <w:rPr>
                <w:rFonts w:ascii="Times New Roman" w:eastAsia="Times New Roman" w:hAnsi="Times New Roman" w:cs="Times New Roman"/>
                <w:sz w:val="24"/>
                <w:szCs w:val="24"/>
              </w:rPr>
              <w:t xml:space="preserve">, </w:t>
            </w:r>
            <w:r w:rsidR="00353550" w:rsidRPr="001A7AF1">
              <w:rPr>
                <w:rFonts w:ascii="Times New Roman" w:eastAsia="Times New Roman" w:hAnsi="Times New Roman" w:cs="Times New Roman"/>
                <w:sz w:val="24"/>
                <w:szCs w:val="24"/>
              </w:rPr>
              <w:t>activities</w:t>
            </w:r>
            <w:r w:rsidRPr="001A7AF1">
              <w:rPr>
                <w:rFonts w:ascii="Times New Roman" w:eastAsia="Times New Roman" w:hAnsi="Times New Roman" w:cs="Times New Roman"/>
                <w:sz w:val="24"/>
                <w:szCs w:val="24"/>
              </w:rPr>
              <w:t>)</w:t>
            </w:r>
            <w:r w:rsidR="004B6DD8" w:rsidRPr="001A7AF1">
              <w:rPr>
                <w:rFonts w:ascii="Times New Roman" w:eastAsia="Times New Roman" w:hAnsi="Times New Roman" w:cs="Times New Roman"/>
                <w:sz w:val="24"/>
                <w:szCs w:val="24"/>
              </w:rPr>
              <w:t>.</w:t>
            </w:r>
            <w:r w:rsidRPr="001A7AF1">
              <w:rPr>
                <w:rFonts w:ascii="Times New Roman" w:eastAsia="Times New Roman" w:hAnsi="Times New Roman" w:cs="Times New Roman"/>
                <w:sz w:val="24"/>
                <w:szCs w:val="24"/>
              </w:rPr>
              <w:t xml:space="preserve"> </w:t>
            </w:r>
          </w:p>
          <w:p w14:paraId="0ECFDC15" w14:textId="77777777" w:rsidR="0067642C" w:rsidRPr="001A7AF1" w:rsidRDefault="0067642C" w:rsidP="0067642C">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1241E5" w:rsidRPr="001A7AF1">
              <w:rPr>
                <w:rFonts w:ascii="Times New Roman" w:eastAsia="Times New Roman" w:hAnsi="Times New Roman" w:cs="Times New Roman"/>
                <w:sz w:val="24"/>
                <w:szCs w:val="24"/>
              </w:rPr>
              <w:t xml:space="preserve">Whether </w:t>
            </w:r>
            <w:r w:rsidR="00D368DC" w:rsidRPr="001A7AF1">
              <w:rPr>
                <w:rFonts w:ascii="Times New Roman" w:eastAsia="Times New Roman" w:hAnsi="Times New Roman" w:cs="Times New Roman"/>
                <w:sz w:val="24"/>
                <w:szCs w:val="24"/>
              </w:rPr>
              <w:t xml:space="preserve">the resident </w:t>
            </w:r>
            <w:r w:rsidR="001241E5" w:rsidRPr="001A7AF1">
              <w:rPr>
                <w:rFonts w:ascii="Times New Roman" w:eastAsia="Times New Roman" w:hAnsi="Times New Roman" w:cs="Times New Roman"/>
                <w:sz w:val="24"/>
                <w:szCs w:val="24"/>
              </w:rPr>
              <w:t xml:space="preserve">appears to be </w:t>
            </w:r>
            <w:r w:rsidR="00D368DC" w:rsidRPr="001A7AF1">
              <w:rPr>
                <w:rFonts w:ascii="Times New Roman" w:eastAsia="Times New Roman" w:hAnsi="Times New Roman" w:cs="Times New Roman"/>
                <w:sz w:val="24"/>
                <w:szCs w:val="24"/>
              </w:rPr>
              <w:t>agitat</w:t>
            </w:r>
            <w:r w:rsidR="001C7FB2" w:rsidRPr="001A7AF1">
              <w:rPr>
                <w:rFonts w:ascii="Times New Roman" w:eastAsia="Times New Roman" w:hAnsi="Times New Roman" w:cs="Times New Roman"/>
                <w:sz w:val="24"/>
                <w:szCs w:val="24"/>
              </w:rPr>
              <w:t>ed, apprehen</w:t>
            </w:r>
            <w:r w:rsidR="00657D35" w:rsidRPr="001A7AF1">
              <w:rPr>
                <w:rFonts w:ascii="Times New Roman" w:eastAsia="Times New Roman" w:hAnsi="Times New Roman" w:cs="Times New Roman"/>
                <w:sz w:val="24"/>
                <w:szCs w:val="24"/>
              </w:rPr>
              <w:t xml:space="preserve">sive, withdrawn, or restless? </w:t>
            </w:r>
            <w:r w:rsidR="001241E5" w:rsidRPr="001A7AF1">
              <w:rPr>
                <w:rFonts w:ascii="Times New Roman" w:eastAsia="Times New Roman" w:hAnsi="Times New Roman" w:cs="Times New Roman"/>
                <w:sz w:val="24"/>
                <w:szCs w:val="24"/>
              </w:rPr>
              <w:t>If so, how are</w:t>
            </w:r>
            <w:r w:rsidR="004B6DD8" w:rsidRPr="001A7AF1">
              <w:rPr>
                <w:rFonts w:ascii="Times New Roman" w:eastAsia="Times New Roman" w:hAnsi="Times New Roman" w:cs="Times New Roman"/>
                <w:sz w:val="24"/>
                <w:szCs w:val="24"/>
              </w:rPr>
              <w:t xml:space="preserve"> these symptoms being addressed?</w:t>
            </w:r>
          </w:p>
          <w:p w14:paraId="0ECFDC16" w14:textId="77777777" w:rsidR="0067642C" w:rsidRPr="001A7AF1" w:rsidRDefault="0067642C" w:rsidP="0067642C">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4B6DD8" w:rsidRPr="001A7AF1">
              <w:rPr>
                <w:rFonts w:ascii="Times New Roman" w:eastAsia="Times New Roman" w:hAnsi="Times New Roman" w:cs="Times New Roman"/>
                <w:sz w:val="24"/>
                <w:szCs w:val="24"/>
              </w:rPr>
              <w:t>Whether</w:t>
            </w:r>
            <w:r w:rsidR="001241E5" w:rsidRPr="001A7AF1">
              <w:rPr>
                <w:rFonts w:ascii="Times New Roman" w:eastAsia="Times New Roman" w:hAnsi="Times New Roman" w:cs="Times New Roman"/>
                <w:sz w:val="24"/>
                <w:szCs w:val="24"/>
              </w:rPr>
              <w:t xml:space="preserve"> the </w:t>
            </w:r>
            <w:r w:rsidR="00657D35" w:rsidRPr="001A7AF1">
              <w:rPr>
                <w:rFonts w:ascii="Times New Roman" w:eastAsia="Times New Roman" w:hAnsi="Times New Roman" w:cs="Times New Roman"/>
                <w:sz w:val="24"/>
                <w:szCs w:val="24"/>
              </w:rPr>
              <w:t>type</w:t>
            </w:r>
            <w:r w:rsidR="00B91C95" w:rsidRPr="001A7AF1">
              <w:rPr>
                <w:rFonts w:ascii="Times New Roman" w:eastAsia="Times New Roman" w:hAnsi="Times New Roman" w:cs="Times New Roman"/>
                <w:sz w:val="24"/>
                <w:szCs w:val="24"/>
              </w:rPr>
              <w:t>, amount, consistency</w:t>
            </w:r>
            <w:r w:rsidR="00657D35" w:rsidRPr="001A7AF1">
              <w:rPr>
                <w:rFonts w:ascii="Times New Roman" w:eastAsia="Times New Roman" w:hAnsi="Times New Roman" w:cs="Times New Roman"/>
                <w:sz w:val="24"/>
                <w:szCs w:val="24"/>
              </w:rPr>
              <w:t xml:space="preserve"> of</w:t>
            </w:r>
            <w:r w:rsidR="001C7FB2" w:rsidRPr="001A7AF1">
              <w:rPr>
                <w:rFonts w:ascii="Times New Roman" w:eastAsia="Times New Roman" w:hAnsi="Times New Roman" w:cs="Times New Roman"/>
                <w:sz w:val="24"/>
                <w:szCs w:val="24"/>
              </w:rPr>
              <w:t xml:space="preserve"> food and fluid</w:t>
            </w:r>
            <w:r w:rsidR="00657D35" w:rsidRPr="001A7AF1">
              <w:rPr>
                <w:rFonts w:ascii="Times New Roman" w:eastAsia="Times New Roman" w:hAnsi="Times New Roman" w:cs="Times New Roman"/>
                <w:sz w:val="24"/>
                <w:szCs w:val="24"/>
              </w:rPr>
              <w:t xml:space="preserve">s </w:t>
            </w:r>
            <w:r w:rsidR="001C7FB2" w:rsidRPr="001A7AF1">
              <w:rPr>
                <w:rFonts w:ascii="Times New Roman" w:eastAsia="Times New Roman" w:hAnsi="Times New Roman" w:cs="Times New Roman"/>
                <w:sz w:val="24"/>
                <w:szCs w:val="24"/>
              </w:rPr>
              <w:t>provided</w:t>
            </w:r>
            <w:r w:rsidR="001241E5" w:rsidRPr="001A7AF1">
              <w:rPr>
                <w:rFonts w:ascii="Times New Roman" w:eastAsia="Times New Roman" w:hAnsi="Times New Roman" w:cs="Times New Roman"/>
                <w:sz w:val="24"/>
                <w:szCs w:val="24"/>
              </w:rPr>
              <w:t xml:space="preserve"> are based on </w:t>
            </w:r>
            <w:r w:rsidR="00B91C95" w:rsidRPr="001A7AF1">
              <w:rPr>
                <w:rFonts w:ascii="Times New Roman" w:eastAsia="Times New Roman" w:hAnsi="Times New Roman" w:cs="Times New Roman"/>
                <w:sz w:val="24"/>
                <w:szCs w:val="24"/>
              </w:rPr>
              <w:t xml:space="preserve">resident’s needs, </w:t>
            </w:r>
            <w:r w:rsidR="001241E5" w:rsidRPr="001A7AF1">
              <w:rPr>
                <w:rFonts w:ascii="Times New Roman" w:eastAsia="Times New Roman" w:hAnsi="Times New Roman" w:cs="Times New Roman"/>
                <w:sz w:val="24"/>
                <w:szCs w:val="24"/>
              </w:rPr>
              <w:t>choices and preferences</w:t>
            </w:r>
            <w:r w:rsidR="00E25062" w:rsidRPr="001A7AF1">
              <w:rPr>
                <w:rFonts w:ascii="Times New Roman" w:eastAsia="Times New Roman" w:hAnsi="Times New Roman" w:cs="Times New Roman"/>
                <w:sz w:val="24"/>
                <w:szCs w:val="24"/>
              </w:rPr>
              <w:t>.  I</w:t>
            </w:r>
            <w:r w:rsidR="00B91C95" w:rsidRPr="001A7AF1">
              <w:rPr>
                <w:rFonts w:ascii="Times New Roman" w:eastAsia="Times New Roman" w:hAnsi="Times New Roman" w:cs="Times New Roman"/>
                <w:sz w:val="24"/>
                <w:szCs w:val="24"/>
              </w:rPr>
              <w:t xml:space="preserve">f not, describe.  </w:t>
            </w:r>
            <w:r w:rsidR="001C7FB2" w:rsidRPr="001A7AF1">
              <w:rPr>
                <w:rFonts w:ascii="Times New Roman" w:eastAsia="Times New Roman" w:hAnsi="Times New Roman" w:cs="Times New Roman"/>
                <w:sz w:val="24"/>
                <w:szCs w:val="24"/>
              </w:rPr>
              <w:t xml:space="preserve"> </w:t>
            </w:r>
            <w:r w:rsidRPr="001A7AF1">
              <w:rPr>
                <w:rFonts w:ascii="Times New Roman" w:eastAsia="Times New Roman" w:hAnsi="Times New Roman" w:cs="Times New Roman"/>
                <w:sz w:val="24"/>
                <w:szCs w:val="24"/>
              </w:rPr>
              <w:t xml:space="preserve"> </w:t>
            </w:r>
          </w:p>
          <w:p w14:paraId="0ECFDC17" w14:textId="77777777" w:rsidR="0067642C" w:rsidRPr="001A7AF1" w:rsidRDefault="0067642C" w:rsidP="004B6DD8">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B91C95" w:rsidRPr="001A7AF1">
              <w:rPr>
                <w:rFonts w:ascii="Times New Roman" w:eastAsia="Times New Roman" w:hAnsi="Times New Roman" w:cs="Times New Roman"/>
                <w:sz w:val="24"/>
                <w:szCs w:val="24"/>
              </w:rPr>
              <w:t xml:space="preserve">Whether </w:t>
            </w:r>
            <w:r w:rsidR="001C7FB2" w:rsidRPr="001A7AF1">
              <w:rPr>
                <w:rFonts w:ascii="Times New Roman" w:eastAsia="Times New Roman" w:hAnsi="Times New Roman" w:cs="Times New Roman"/>
                <w:sz w:val="24"/>
                <w:szCs w:val="24"/>
              </w:rPr>
              <w:t xml:space="preserve">the </w:t>
            </w:r>
            <w:r w:rsidR="00353550" w:rsidRPr="001A7AF1">
              <w:rPr>
                <w:rFonts w:ascii="Times New Roman" w:eastAsia="Times New Roman" w:hAnsi="Times New Roman" w:cs="Times New Roman"/>
                <w:sz w:val="24"/>
                <w:szCs w:val="24"/>
              </w:rPr>
              <w:t>environment promotes</w:t>
            </w:r>
            <w:r w:rsidR="001C7FB2" w:rsidRPr="001A7AF1">
              <w:rPr>
                <w:rFonts w:ascii="Times New Roman" w:eastAsia="Times New Roman" w:hAnsi="Times New Roman" w:cs="Times New Roman"/>
                <w:sz w:val="24"/>
                <w:szCs w:val="24"/>
              </w:rPr>
              <w:t xml:space="preserve"> comfort</w:t>
            </w:r>
            <w:r w:rsidR="002576DF" w:rsidRPr="001A7AF1">
              <w:rPr>
                <w:rFonts w:ascii="Times New Roman" w:eastAsia="Times New Roman" w:hAnsi="Times New Roman" w:cs="Times New Roman"/>
                <w:sz w:val="24"/>
                <w:szCs w:val="24"/>
              </w:rPr>
              <w:t xml:space="preserve"> according to the resident’s preferences</w:t>
            </w:r>
            <w:r w:rsidR="001C7FB2" w:rsidRPr="001A7AF1">
              <w:rPr>
                <w:rFonts w:ascii="Times New Roman" w:eastAsia="Times New Roman" w:hAnsi="Times New Roman" w:cs="Times New Roman"/>
                <w:sz w:val="24"/>
                <w:szCs w:val="24"/>
              </w:rPr>
              <w:t xml:space="preserve"> </w:t>
            </w:r>
            <w:r w:rsidR="000A1794" w:rsidRPr="001A7AF1">
              <w:rPr>
                <w:rFonts w:ascii="Times New Roman" w:eastAsia="Times New Roman" w:hAnsi="Times New Roman" w:cs="Times New Roman"/>
                <w:sz w:val="24"/>
                <w:szCs w:val="24"/>
              </w:rPr>
              <w:t>(e.g., low lighting and minimal background noise)</w:t>
            </w:r>
            <w:r w:rsidR="001C7FB2" w:rsidRPr="001A7AF1">
              <w:rPr>
                <w:rFonts w:ascii="Times New Roman" w:eastAsia="Times New Roman" w:hAnsi="Times New Roman" w:cs="Times New Roman"/>
                <w:sz w:val="24"/>
                <w:szCs w:val="24"/>
              </w:rPr>
              <w:t>?</w:t>
            </w:r>
            <w:r w:rsidR="00657D35" w:rsidRPr="001A7AF1">
              <w:rPr>
                <w:rFonts w:ascii="Times New Roman" w:eastAsia="Times New Roman" w:hAnsi="Times New Roman" w:cs="Times New Roman"/>
                <w:sz w:val="24"/>
                <w:szCs w:val="24"/>
              </w:rPr>
              <w:t xml:space="preserve"> If not, describe. </w:t>
            </w:r>
          </w:p>
        </w:tc>
      </w:tr>
      <w:tr w:rsidR="00E46E70" w:rsidRPr="001A7AF1" w14:paraId="0ECFDC3E" w14:textId="77777777" w:rsidTr="00912007">
        <w:tc>
          <w:tcPr>
            <w:tcW w:w="7290" w:type="dxa"/>
          </w:tcPr>
          <w:p w14:paraId="0ECFDC19" w14:textId="56A4ACF9" w:rsidR="00457431" w:rsidRPr="001A7AF1" w:rsidRDefault="009C57ED" w:rsidP="00F224DC">
            <w:pPr>
              <w:keepNext/>
              <w:keepLines/>
              <w:spacing w:line="233" w:lineRule="auto"/>
              <w:ind w:left="360" w:hanging="360"/>
              <w:rPr>
                <w:rFonts w:ascii="Times New Roman" w:hAnsi="Times New Roman" w:cs="Times New Roman"/>
                <w:b/>
                <w:color w:val="000000"/>
                <w:sz w:val="24"/>
                <w:szCs w:val="24"/>
              </w:rPr>
            </w:pPr>
            <w:r w:rsidRPr="001A7AF1">
              <w:rPr>
                <w:rFonts w:ascii="Times New Roman" w:hAnsi="Times New Roman" w:cs="Times New Roman"/>
                <w:b/>
                <w:color w:val="000000"/>
                <w:sz w:val="24"/>
                <w:szCs w:val="24"/>
              </w:rPr>
              <w:lastRenderedPageBreak/>
              <w:t>Resident</w:t>
            </w:r>
            <w:r w:rsidR="00BE444A" w:rsidRPr="001A7AF1">
              <w:rPr>
                <w:rFonts w:ascii="Times New Roman" w:hAnsi="Times New Roman" w:cs="Times New Roman"/>
                <w:b/>
                <w:color w:val="000000"/>
                <w:sz w:val="24"/>
                <w:szCs w:val="24"/>
              </w:rPr>
              <w:t xml:space="preserve">, </w:t>
            </w:r>
            <w:r w:rsidRPr="001A7AF1">
              <w:rPr>
                <w:rFonts w:ascii="Times New Roman" w:hAnsi="Times New Roman" w:cs="Times New Roman"/>
                <w:b/>
                <w:color w:val="000000"/>
                <w:sz w:val="24"/>
                <w:szCs w:val="24"/>
              </w:rPr>
              <w:t>Representative</w:t>
            </w:r>
            <w:r w:rsidR="00920BAC" w:rsidRPr="001A7AF1">
              <w:rPr>
                <w:rFonts w:ascii="Times New Roman" w:hAnsi="Times New Roman" w:cs="Times New Roman"/>
                <w:b/>
                <w:color w:val="000000"/>
                <w:sz w:val="24"/>
                <w:szCs w:val="24"/>
              </w:rPr>
              <w:t>,</w:t>
            </w:r>
            <w:r w:rsidR="00BE444A" w:rsidRPr="001A7AF1">
              <w:rPr>
                <w:rFonts w:ascii="Times New Roman" w:hAnsi="Times New Roman" w:cs="Times New Roman"/>
                <w:b/>
                <w:color w:val="000000"/>
                <w:sz w:val="24"/>
                <w:szCs w:val="24"/>
              </w:rPr>
              <w:t xml:space="preserve"> or Family</w:t>
            </w:r>
            <w:r w:rsidR="004F5A4B" w:rsidRPr="001A7AF1">
              <w:rPr>
                <w:rFonts w:ascii="Times New Roman" w:hAnsi="Times New Roman" w:cs="Times New Roman"/>
                <w:b/>
                <w:color w:val="000000"/>
                <w:sz w:val="24"/>
                <w:szCs w:val="24"/>
              </w:rPr>
              <w:t xml:space="preserve"> Interview:</w:t>
            </w:r>
          </w:p>
          <w:p w14:paraId="0ECFDC1A" w14:textId="77777777" w:rsidR="00DA2992" w:rsidRPr="001A7AF1" w:rsidRDefault="00E46E70"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DA2992" w:rsidRPr="001A7AF1">
              <w:rPr>
                <w:rFonts w:ascii="Times New Roman" w:hAnsi="Times New Roman" w:cs="Times New Roman"/>
                <w:color w:val="000000"/>
                <w:sz w:val="24"/>
                <w:szCs w:val="24"/>
              </w:rPr>
              <w:t>Whether the resident/representative is aware of:</w:t>
            </w:r>
          </w:p>
          <w:p w14:paraId="0ECFDC1B" w14:textId="241C3C9A" w:rsidR="00DA2992" w:rsidRPr="001A7AF1" w:rsidRDefault="00DA2992" w:rsidP="00F94131">
            <w:pPr>
              <w:keepNext/>
              <w:keepLines/>
              <w:numPr>
                <w:ilvl w:val="0"/>
                <w:numId w:val="3"/>
              </w:numPr>
              <w:ind w:left="810" w:hanging="270"/>
              <w:rPr>
                <w:rFonts w:ascii="Times New Roman" w:hAnsi="Times New Roman" w:cs="Times New Roman"/>
                <w:color w:val="000000"/>
                <w:sz w:val="24"/>
                <w:szCs w:val="24"/>
              </w:rPr>
            </w:pPr>
            <w:r w:rsidRPr="001A7AF1">
              <w:rPr>
                <w:rFonts w:ascii="Times New Roman" w:hAnsi="Times New Roman" w:cs="Times New Roman"/>
                <w:color w:val="000000"/>
                <w:sz w:val="24"/>
                <w:szCs w:val="24"/>
              </w:rPr>
              <w:t xml:space="preserve">The name of the </w:t>
            </w:r>
            <w:r w:rsidR="004B6DD8" w:rsidRPr="001A7AF1">
              <w:rPr>
                <w:rFonts w:ascii="Times New Roman" w:hAnsi="Times New Roman" w:cs="Times New Roman"/>
                <w:color w:val="000000"/>
                <w:sz w:val="24"/>
                <w:szCs w:val="24"/>
              </w:rPr>
              <w:t xml:space="preserve">facility </w:t>
            </w:r>
            <w:r w:rsidRPr="001A7AF1">
              <w:rPr>
                <w:rFonts w:ascii="Times New Roman" w:hAnsi="Times New Roman" w:cs="Times New Roman"/>
                <w:color w:val="000000"/>
                <w:sz w:val="24"/>
                <w:szCs w:val="24"/>
              </w:rPr>
              <w:t>interdisciplinary team member/designee who is responsible for working and coordinating with the hospice team for communicating concerns re</w:t>
            </w:r>
            <w:r w:rsidR="001A7AF1">
              <w:rPr>
                <w:rFonts w:ascii="Times New Roman" w:hAnsi="Times New Roman" w:cs="Times New Roman"/>
                <w:color w:val="000000"/>
                <w:sz w:val="24"/>
                <w:szCs w:val="24"/>
              </w:rPr>
              <w:t xml:space="preserve">garding the provision of care; </w:t>
            </w:r>
            <w:r w:rsidRPr="001A7AF1">
              <w:rPr>
                <w:rFonts w:ascii="Times New Roman" w:hAnsi="Times New Roman" w:cs="Times New Roman"/>
                <w:color w:val="000000"/>
                <w:sz w:val="24"/>
                <w:szCs w:val="24"/>
              </w:rPr>
              <w:t>and</w:t>
            </w:r>
          </w:p>
          <w:p w14:paraId="0ECFDC1C" w14:textId="77777777" w:rsidR="00DA2992" w:rsidRPr="001A7AF1" w:rsidRDefault="00DA2992" w:rsidP="00F94131">
            <w:pPr>
              <w:keepNext/>
              <w:keepLines/>
              <w:numPr>
                <w:ilvl w:val="0"/>
                <w:numId w:val="3"/>
              </w:numPr>
              <w:ind w:left="810" w:hanging="270"/>
              <w:rPr>
                <w:rFonts w:ascii="Times New Roman" w:hAnsi="Times New Roman" w:cs="Times New Roman"/>
                <w:color w:val="000000"/>
                <w:sz w:val="24"/>
                <w:szCs w:val="24"/>
              </w:rPr>
            </w:pPr>
            <w:r w:rsidRPr="001A7AF1">
              <w:rPr>
                <w:rFonts w:ascii="Times New Roman" w:hAnsi="Times New Roman" w:cs="Times New Roman"/>
                <w:color w:val="000000"/>
                <w:sz w:val="24"/>
                <w:szCs w:val="24"/>
              </w:rPr>
              <w:t>Ho</w:t>
            </w:r>
            <w:r w:rsidR="004B6DD8" w:rsidRPr="001A7AF1">
              <w:rPr>
                <w:rFonts w:ascii="Times New Roman" w:hAnsi="Times New Roman" w:cs="Times New Roman"/>
                <w:color w:val="000000"/>
                <w:sz w:val="24"/>
                <w:szCs w:val="24"/>
              </w:rPr>
              <w:t xml:space="preserve">w to contact the facility’s designated coordinator. </w:t>
            </w:r>
          </w:p>
          <w:p w14:paraId="0ECFDC1D" w14:textId="068CC159" w:rsidR="00E46E70" w:rsidRPr="001A7AF1" w:rsidRDefault="004B6DD8"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 xml:space="preserve"> </w:t>
            </w:r>
            <w:r w:rsidR="00102195" w:rsidRPr="001A7AF1">
              <w:rPr>
                <w:rFonts w:ascii="Times New Roman" w:hAnsi="Times New Roman" w:cs="Times New Roman"/>
                <w:color w:val="000000"/>
                <w:sz w:val="24"/>
                <w:szCs w:val="24"/>
              </w:rPr>
              <w:t xml:space="preserve"> </w:t>
            </w:r>
            <w:r w:rsidR="00756957" w:rsidRPr="001A7AF1">
              <w:rPr>
                <w:rFonts w:ascii="Times New Roman" w:hAnsi="Times New Roman" w:cs="Times New Roman"/>
                <w:color w:val="000000"/>
                <w:sz w:val="24"/>
                <w:szCs w:val="24"/>
              </w:rPr>
              <w:t>If receiving hospice care, h</w:t>
            </w:r>
            <w:r w:rsidR="00410D9E" w:rsidRPr="001A7AF1">
              <w:rPr>
                <w:rFonts w:ascii="Times New Roman" w:hAnsi="Times New Roman" w:cs="Times New Roman"/>
                <w:color w:val="000000"/>
                <w:sz w:val="24"/>
                <w:szCs w:val="24"/>
              </w:rPr>
              <w:t xml:space="preserve">ave you had any concerns with your hospice care? If so, </w:t>
            </w:r>
            <w:r w:rsidR="00457431" w:rsidRPr="001A7AF1">
              <w:rPr>
                <w:rFonts w:ascii="Times New Roman" w:hAnsi="Times New Roman" w:cs="Times New Roman"/>
                <w:color w:val="000000"/>
                <w:sz w:val="24"/>
                <w:szCs w:val="24"/>
              </w:rPr>
              <w:t xml:space="preserve">what are your concerns and </w:t>
            </w:r>
            <w:r w:rsidR="00410D9E" w:rsidRPr="001A7AF1">
              <w:rPr>
                <w:rFonts w:ascii="Times New Roman" w:hAnsi="Times New Roman" w:cs="Times New Roman"/>
                <w:color w:val="000000"/>
                <w:sz w:val="24"/>
                <w:szCs w:val="24"/>
              </w:rPr>
              <w:t xml:space="preserve">do you know who to talk to and how to contact that person? </w:t>
            </w:r>
          </w:p>
          <w:p w14:paraId="0ECFDC1E" w14:textId="77777777" w:rsidR="00E46E70" w:rsidRPr="001A7AF1" w:rsidRDefault="00E46E70"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410D9E" w:rsidRPr="001A7AF1">
              <w:rPr>
                <w:rFonts w:ascii="Times New Roman" w:hAnsi="Times New Roman" w:cs="Times New Roman"/>
                <w:color w:val="000000"/>
                <w:sz w:val="24"/>
                <w:szCs w:val="24"/>
              </w:rPr>
              <w:t>How did the facility involve you</w:t>
            </w:r>
            <w:r w:rsidRPr="001A7AF1">
              <w:rPr>
                <w:rFonts w:ascii="Times New Roman" w:hAnsi="Times New Roman" w:cs="Times New Roman"/>
                <w:color w:val="000000"/>
                <w:sz w:val="24"/>
                <w:szCs w:val="24"/>
              </w:rPr>
              <w:t xml:space="preserve"> in the development of the care plan </w:t>
            </w:r>
            <w:r w:rsidR="00DB01F3" w:rsidRPr="001A7AF1">
              <w:rPr>
                <w:rFonts w:ascii="Times New Roman" w:hAnsi="Times New Roman" w:cs="Times New Roman"/>
                <w:color w:val="000000"/>
                <w:sz w:val="24"/>
                <w:szCs w:val="24"/>
              </w:rPr>
              <w:t xml:space="preserve">and goals </w:t>
            </w:r>
            <w:r w:rsidRPr="001A7AF1">
              <w:rPr>
                <w:rFonts w:ascii="Times New Roman" w:hAnsi="Times New Roman" w:cs="Times New Roman"/>
                <w:color w:val="000000"/>
                <w:sz w:val="24"/>
                <w:szCs w:val="24"/>
              </w:rPr>
              <w:t xml:space="preserve">regarding your care? </w:t>
            </w:r>
          </w:p>
          <w:p w14:paraId="0ECFDC1F" w14:textId="78605AF3" w:rsidR="00DB01F3" w:rsidRPr="001A7AF1" w:rsidRDefault="00DB01F3"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756957" w:rsidRPr="001A7AF1">
              <w:rPr>
                <w:rFonts w:ascii="Times New Roman" w:hAnsi="Times New Roman" w:cs="Times New Roman"/>
                <w:color w:val="000000"/>
                <w:sz w:val="24"/>
                <w:szCs w:val="24"/>
              </w:rPr>
              <w:t>Do you feel like the care you are receiving</w:t>
            </w:r>
            <w:r w:rsidR="00206936" w:rsidRPr="001A7AF1">
              <w:rPr>
                <w:rFonts w:ascii="Times New Roman" w:hAnsi="Times New Roman" w:cs="Times New Roman"/>
                <w:color w:val="000000"/>
                <w:sz w:val="24"/>
                <w:szCs w:val="24"/>
              </w:rPr>
              <w:t xml:space="preserve"> reflect</w:t>
            </w:r>
            <w:r w:rsidR="00756957" w:rsidRPr="001A7AF1">
              <w:rPr>
                <w:rFonts w:ascii="Times New Roman" w:hAnsi="Times New Roman" w:cs="Times New Roman"/>
                <w:color w:val="000000"/>
                <w:sz w:val="24"/>
                <w:szCs w:val="24"/>
              </w:rPr>
              <w:t>s</w:t>
            </w:r>
            <w:r w:rsidR="00206936" w:rsidRPr="001A7AF1">
              <w:rPr>
                <w:rFonts w:ascii="Times New Roman" w:hAnsi="Times New Roman" w:cs="Times New Roman"/>
                <w:color w:val="000000"/>
                <w:sz w:val="24"/>
                <w:szCs w:val="24"/>
              </w:rPr>
              <w:t xml:space="preserve"> your choices and</w:t>
            </w:r>
            <w:r w:rsidRPr="001A7AF1">
              <w:rPr>
                <w:rFonts w:ascii="Times New Roman" w:hAnsi="Times New Roman" w:cs="Times New Roman"/>
                <w:color w:val="000000"/>
                <w:sz w:val="24"/>
                <w:szCs w:val="24"/>
              </w:rPr>
              <w:t xml:space="preserve"> preferences?</w:t>
            </w:r>
          </w:p>
          <w:p w14:paraId="0ECFDC20" w14:textId="2BB858AB" w:rsidR="00E46E70" w:rsidRPr="001A7AF1" w:rsidRDefault="00E46E70"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756957" w:rsidRPr="001A7AF1">
              <w:rPr>
                <w:rFonts w:ascii="Times New Roman" w:hAnsi="Times New Roman" w:cs="Times New Roman"/>
                <w:color w:val="000000"/>
                <w:sz w:val="24"/>
                <w:szCs w:val="24"/>
              </w:rPr>
              <w:t>W</w:t>
            </w:r>
            <w:r w:rsidRPr="001A7AF1">
              <w:rPr>
                <w:rFonts w:ascii="Times New Roman" w:hAnsi="Times New Roman" w:cs="Times New Roman"/>
                <w:color w:val="000000"/>
                <w:sz w:val="24"/>
                <w:szCs w:val="24"/>
              </w:rPr>
              <w:t xml:space="preserve">ere you involved in making </w:t>
            </w:r>
            <w:r w:rsidR="00756957" w:rsidRPr="001A7AF1">
              <w:rPr>
                <w:rFonts w:ascii="Times New Roman" w:hAnsi="Times New Roman" w:cs="Times New Roman"/>
                <w:color w:val="000000"/>
                <w:sz w:val="24"/>
                <w:szCs w:val="24"/>
              </w:rPr>
              <w:t xml:space="preserve">choices on the type of care and treatment you are receiving?  Do you have an </w:t>
            </w:r>
            <w:r w:rsidRPr="001A7AF1">
              <w:rPr>
                <w:rFonts w:ascii="Times New Roman" w:hAnsi="Times New Roman" w:cs="Times New Roman"/>
                <w:color w:val="000000"/>
                <w:sz w:val="24"/>
                <w:szCs w:val="24"/>
              </w:rPr>
              <w:t>advance directive (according to State law)</w:t>
            </w:r>
            <w:r w:rsidR="00756957" w:rsidRPr="001A7AF1">
              <w:rPr>
                <w:rFonts w:ascii="Times New Roman" w:hAnsi="Times New Roman" w:cs="Times New Roman"/>
                <w:color w:val="000000"/>
                <w:sz w:val="24"/>
                <w:szCs w:val="24"/>
              </w:rPr>
              <w:t xml:space="preserve"> and is staff aware of your directives?  if not, have you or your representative received information on advance directives?</w:t>
            </w:r>
          </w:p>
          <w:p w14:paraId="0ECFDC22" w14:textId="1C964154" w:rsidR="00F224DC" w:rsidRPr="001A7AF1" w:rsidRDefault="00F224DC">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Has your care changed recently? If so, were you involved in revision</w:t>
            </w:r>
            <w:r w:rsidR="00E25062" w:rsidRPr="001A7AF1">
              <w:rPr>
                <w:rFonts w:ascii="Times New Roman" w:hAnsi="Times New Roman" w:cs="Times New Roman"/>
                <w:color w:val="000000"/>
                <w:sz w:val="24"/>
                <w:szCs w:val="24"/>
              </w:rPr>
              <w:t>s</w:t>
            </w:r>
            <w:r w:rsidRPr="001A7AF1">
              <w:rPr>
                <w:rFonts w:ascii="Times New Roman" w:hAnsi="Times New Roman" w:cs="Times New Roman"/>
                <w:color w:val="000000"/>
                <w:sz w:val="24"/>
                <w:szCs w:val="24"/>
              </w:rPr>
              <w:t xml:space="preserve"> or changes for care and treatment?</w:t>
            </w:r>
          </w:p>
          <w:p w14:paraId="0ECFDC23" w14:textId="77777777" w:rsidR="00F224DC" w:rsidRPr="001A7AF1" w:rsidRDefault="00F224DC"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Are you experiencing any symptoms (e.g., pain, breathing difficulty, constipation)? How are your symptoms being managed?</w:t>
            </w:r>
          </w:p>
          <w:p w14:paraId="0ECFDC24" w14:textId="77777777" w:rsidR="00F224DC" w:rsidRPr="001A7AF1" w:rsidRDefault="00F224DC"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Have you experienced any anxiety, depression, or grief? How are these needs being addressed?</w:t>
            </w:r>
          </w:p>
          <w:p w14:paraId="0ECFDC25" w14:textId="77777777" w:rsidR="00F224DC" w:rsidRPr="001A7AF1" w:rsidRDefault="00F224DC"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 xml:space="preserve">Have you declined any treatments? Why? Did staff find out the reason for the refusal and try to offer alternatives? </w:t>
            </w:r>
          </w:p>
          <w:p w14:paraId="0ECFDC26" w14:textId="77777777" w:rsidR="00F224DC" w:rsidRPr="001A7AF1" w:rsidRDefault="00F224DC" w:rsidP="00326219">
            <w:pPr>
              <w:spacing w:before="60" w:after="60" w:line="233" w:lineRule="auto"/>
              <w:ind w:left="477" w:hanging="387"/>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Do you think the coordination of care between the hospice and facility is meeting your needs? If not, why not? Have you notified staff? Who</w:t>
            </w:r>
            <w:r w:rsidR="00A703C8" w:rsidRPr="001A7AF1">
              <w:rPr>
                <w:rFonts w:ascii="Times New Roman" w:hAnsi="Times New Roman" w:cs="Times New Roman"/>
                <w:color w:val="000000"/>
                <w:sz w:val="24"/>
                <w:szCs w:val="24"/>
              </w:rPr>
              <w:t>? W</w:t>
            </w:r>
            <w:r w:rsidRPr="001A7AF1">
              <w:rPr>
                <w:rFonts w:ascii="Times New Roman" w:hAnsi="Times New Roman" w:cs="Times New Roman"/>
                <w:color w:val="000000"/>
                <w:sz w:val="24"/>
                <w:szCs w:val="24"/>
              </w:rPr>
              <w:t xml:space="preserve">hat was the resolution? </w:t>
            </w:r>
          </w:p>
          <w:p w14:paraId="0ECFDC27" w14:textId="77777777" w:rsidR="00F224DC" w:rsidRPr="001A7AF1" w:rsidRDefault="00F224DC" w:rsidP="00F224DC">
            <w:pPr>
              <w:keepNext/>
              <w:keepLines/>
              <w:spacing w:line="233" w:lineRule="auto"/>
              <w:ind w:left="360" w:hanging="360"/>
              <w:rPr>
                <w:rFonts w:ascii="Times New Roman" w:hAnsi="Times New Roman" w:cs="Times New Roman"/>
                <w:color w:val="000000"/>
                <w:sz w:val="24"/>
                <w:szCs w:val="24"/>
              </w:rPr>
            </w:pPr>
          </w:p>
          <w:p w14:paraId="0ECFDC28" w14:textId="77777777" w:rsidR="00457431" w:rsidRPr="001A7AF1" w:rsidRDefault="00457431" w:rsidP="00F224DC">
            <w:pPr>
              <w:keepNext/>
              <w:keepLines/>
              <w:spacing w:line="233" w:lineRule="auto"/>
              <w:ind w:left="360" w:hanging="360"/>
              <w:rPr>
                <w:rFonts w:ascii="Times New Roman" w:hAnsi="Times New Roman" w:cs="Times New Roman"/>
                <w:color w:val="000000"/>
                <w:sz w:val="24"/>
                <w:szCs w:val="24"/>
              </w:rPr>
            </w:pPr>
          </w:p>
        </w:tc>
        <w:tc>
          <w:tcPr>
            <w:tcW w:w="7200" w:type="dxa"/>
          </w:tcPr>
          <w:p w14:paraId="0ECFDC29" w14:textId="77777777" w:rsidR="00F224DC" w:rsidRPr="001A7AF1" w:rsidRDefault="00F224DC" w:rsidP="00F224DC">
            <w:pPr>
              <w:pStyle w:val="NoSpacing"/>
              <w:rPr>
                <w:rFonts w:ascii="Times New Roman" w:hAnsi="Times New Roman" w:cs="Times New Roman"/>
                <w:b/>
                <w:color w:val="000000"/>
                <w:sz w:val="24"/>
                <w:szCs w:val="24"/>
              </w:rPr>
            </w:pPr>
            <w:r w:rsidRPr="001A7AF1">
              <w:rPr>
                <w:rFonts w:ascii="Times New Roman" w:hAnsi="Times New Roman" w:cs="Times New Roman"/>
                <w:b/>
                <w:color w:val="000000"/>
                <w:sz w:val="24"/>
                <w:szCs w:val="24"/>
              </w:rPr>
              <w:t xml:space="preserve">Staff Interviews (Nursing Aides, Nurse, Hospice </w:t>
            </w:r>
            <w:r w:rsidR="00E25062" w:rsidRPr="001A7AF1">
              <w:rPr>
                <w:rFonts w:ascii="Times New Roman" w:hAnsi="Times New Roman" w:cs="Times New Roman"/>
                <w:b/>
                <w:color w:val="000000"/>
                <w:sz w:val="24"/>
                <w:szCs w:val="24"/>
              </w:rPr>
              <w:t>S</w:t>
            </w:r>
            <w:r w:rsidRPr="001A7AF1">
              <w:rPr>
                <w:rFonts w:ascii="Times New Roman" w:hAnsi="Times New Roman" w:cs="Times New Roman"/>
                <w:b/>
                <w:color w:val="000000"/>
                <w:sz w:val="24"/>
                <w:szCs w:val="24"/>
              </w:rPr>
              <w:t>taff, Designated Hospice Coordinator, DON):</w:t>
            </w:r>
          </w:p>
          <w:p w14:paraId="0ECFDC2A" w14:textId="77777777" w:rsidR="00F224DC"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Can you describe the resident’s goals for care and treatment at the end of life?</w:t>
            </w:r>
          </w:p>
          <w:p w14:paraId="0ECFDC2B" w14:textId="77777777" w:rsidR="00F224DC"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 xml:space="preserve">What is the basis for </w:t>
            </w:r>
            <w:r w:rsidR="00E25062" w:rsidRPr="001A7AF1">
              <w:rPr>
                <w:rFonts w:ascii="Times New Roman" w:hAnsi="Times New Roman" w:cs="Times New Roman"/>
                <w:color w:val="000000"/>
                <w:sz w:val="24"/>
                <w:szCs w:val="24"/>
              </w:rPr>
              <w:t>the</w:t>
            </w:r>
            <w:r w:rsidRPr="001A7AF1">
              <w:rPr>
                <w:rFonts w:ascii="Times New Roman" w:hAnsi="Times New Roman" w:cs="Times New Roman"/>
                <w:color w:val="000000"/>
                <w:sz w:val="24"/>
                <w:szCs w:val="24"/>
              </w:rPr>
              <w:t xml:space="preserve"> determination that a resident is approaching the end of life?</w:t>
            </w:r>
          </w:p>
          <w:p w14:paraId="0ECFDC2C" w14:textId="77777777" w:rsidR="00F224DC"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How do you monitor and document symptoms, implement interventions</w:t>
            </w:r>
            <w:r w:rsidR="00353550" w:rsidRPr="001A7AF1">
              <w:rPr>
                <w:rFonts w:ascii="Times New Roman" w:hAnsi="Times New Roman" w:cs="Times New Roman"/>
                <w:color w:val="000000"/>
                <w:sz w:val="24"/>
                <w:szCs w:val="24"/>
              </w:rPr>
              <w:t>,</w:t>
            </w:r>
            <w:r w:rsidRPr="001A7AF1">
              <w:rPr>
                <w:rFonts w:ascii="Times New Roman" w:hAnsi="Times New Roman" w:cs="Times New Roman"/>
                <w:color w:val="000000"/>
                <w:sz w:val="24"/>
                <w:szCs w:val="24"/>
              </w:rPr>
              <w:t xml:space="preserve"> and document effectiveness of the interventions? Who do you report any changes to? </w:t>
            </w:r>
          </w:p>
          <w:p w14:paraId="0ECFDC2D" w14:textId="77777777" w:rsidR="00F224DC"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 xml:space="preserve">If the resident is transferred to the ER or hospital, how </w:t>
            </w:r>
            <w:r w:rsidR="00E25062" w:rsidRPr="001A7AF1">
              <w:rPr>
                <w:rFonts w:ascii="Times New Roman" w:hAnsi="Times New Roman" w:cs="Times New Roman"/>
                <w:color w:val="000000"/>
                <w:sz w:val="24"/>
                <w:szCs w:val="24"/>
              </w:rPr>
              <w:t>are</w:t>
            </w:r>
            <w:r w:rsidRPr="001A7AF1">
              <w:rPr>
                <w:rFonts w:ascii="Times New Roman" w:hAnsi="Times New Roman" w:cs="Times New Roman"/>
                <w:color w:val="000000"/>
                <w:sz w:val="24"/>
                <w:szCs w:val="24"/>
              </w:rPr>
              <w:t xml:space="preserve"> the resident’s choices and preferences regarding care </w:t>
            </w:r>
            <w:r w:rsidR="00E25062" w:rsidRPr="001A7AF1">
              <w:rPr>
                <w:rFonts w:ascii="Times New Roman" w:hAnsi="Times New Roman" w:cs="Times New Roman"/>
                <w:color w:val="000000"/>
                <w:sz w:val="24"/>
                <w:szCs w:val="24"/>
              </w:rPr>
              <w:t xml:space="preserve">communicated, </w:t>
            </w:r>
            <w:r w:rsidRPr="001A7AF1">
              <w:rPr>
                <w:rFonts w:ascii="Times New Roman" w:hAnsi="Times New Roman" w:cs="Times New Roman"/>
                <w:color w:val="000000"/>
                <w:sz w:val="24"/>
                <w:szCs w:val="24"/>
              </w:rPr>
              <w:t xml:space="preserve">including advance directives, if applicable?  </w:t>
            </w:r>
          </w:p>
          <w:p w14:paraId="0ECFDC2E" w14:textId="77777777" w:rsidR="00014C5E"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If the resident is receiving hospice care, determine</w:t>
            </w:r>
            <w:r w:rsidR="00014C5E" w:rsidRPr="001A7AF1">
              <w:rPr>
                <w:rFonts w:ascii="Times New Roman" w:hAnsi="Times New Roman" w:cs="Times New Roman"/>
                <w:color w:val="000000"/>
                <w:sz w:val="24"/>
                <w:szCs w:val="24"/>
              </w:rPr>
              <w:t>:</w:t>
            </w:r>
          </w:p>
          <w:p w14:paraId="0ECFDC30" w14:textId="6A7821F4" w:rsidR="00F224DC" w:rsidRPr="001A7AF1" w:rsidRDefault="00014C5E" w:rsidP="001A7AF1">
            <w:pPr>
              <w:pStyle w:val="ListParagraph"/>
              <w:numPr>
                <w:ilvl w:val="0"/>
                <w:numId w:val="3"/>
              </w:numPr>
              <w:ind w:left="720"/>
              <w:rPr>
                <w:rFonts w:ascii="Times New Roman" w:hAnsi="Times New Roman" w:cs="Times New Roman"/>
                <w:color w:val="000000"/>
                <w:sz w:val="24"/>
                <w:szCs w:val="24"/>
              </w:rPr>
            </w:pPr>
            <w:r w:rsidRPr="001A7AF1">
              <w:rPr>
                <w:rFonts w:ascii="Times New Roman" w:hAnsi="Times New Roman" w:cs="Times New Roman"/>
                <w:color w:val="000000"/>
                <w:sz w:val="24"/>
                <w:szCs w:val="24"/>
              </w:rPr>
              <w:t>Whether nursing home staff understand  the</w:t>
            </w:r>
            <w:r w:rsidR="00F224DC" w:rsidRPr="001A7AF1">
              <w:rPr>
                <w:rFonts w:ascii="Times New Roman" w:hAnsi="Times New Roman" w:cs="Times New Roman"/>
                <w:color w:val="000000"/>
                <w:sz w:val="24"/>
                <w:szCs w:val="24"/>
              </w:rPr>
              <w:t xml:space="preserve"> hospice philosophy and practices; </w:t>
            </w:r>
          </w:p>
          <w:p w14:paraId="0ECFDC31" w14:textId="77777777" w:rsidR="00F224DC" w:rsidRPr="001A7AF1" w:rsidRDefault="00F224DC" w:rsidP="00F224DC">
            <w:pPr>
              <w:numPr>
                <w:ilvl w:val="0"/>
                <w:numId w:val="3"/>
              </w:numPr>
              <w:ind w:left="720"/>
              <w:rPr>
                <w:rFonts w:ascii="Times New Roman" w:hAnsi="Times New Roman" w:cs="Times New Roman"/>
                <w:color w:val="000000"/>
                <w:sz w:val="24"/>
                <w:szCs w:val="24"/>
              </w:rPr>
            </w:pPr>
            <w:r w:rsidRPr="001A7AF1">
              <w:rPr>
                <w:rFonts w:ascii="Times New Roman" w:hAnsi="Times New Roman" w:cs="Times New Roman"/>
                <w:color w:val="000000"/>
                <w:sz w:val="24"/>
                <w:szCs w:val="24"/>
              </w:rPr>
              <w:t xml:space="preserve">Who is the </w:t>
            </w:r>
            <w:r w:rsidR="00912007" w:rsidRPr="001A7AF1">
              <w:rPr>
                <w:rFonts w:ascii="Times New Roman" w:hAnsi="Times New Roman" w:cs="Times New Roman"/>
                <w:color w:val="000000"/>
                <w:sz w:val="24"/>
                <w:szCs w:val="24"/>
              </w:rPr>
              <w:t xml:space="preserve">facility designated </w:t>
            </w:r>
            <w:r w:rsidRPr="001A7AF1">
              <w:rPr>
                <w:rFonts w:ascii="Times New Roman" w:hAnsi="Times New Roman" w:cs="Times New Roman"/>
                <w:color w:val="000000"/>
                <w:sz w:val="24"/>
                <w:szCs w:val="24"/>
              </w:rPr>
              <w:t xml:space="preserve">IDT member </w:t>
            </w:r>
            <w:r w:rsidR="00E25062" w:rsidRPr="001A7AF1">
              <w:rPr>
                <w:rFonts w:ascii="Times New Roman" w:hAnsi="Times New Roman" w:cs="Times New Roman"/>
                <w:color w:val="000000"/>
                <w:sz w:val="24"/>
                <w:szCs w:val="24"/>
              </w:rPr>
              <w:t>that</w:t>
            </w:r>
            <w:r w:rsidRPr="001A7AF1">
              <w:rPr>
                <w:rFonts w:ascii="Times New Roman" w:hAnsi="Times New Roman" w:cs="Times New Roman"/>
                <w:color w:val="000000"/>
                <w:sz w:val="24"/>
                <w:szCs w:val="24"/>
              </w:rPr>
              <w:t xml:space="preserve"> communicates with hospice</w:t>
            </w:r>
            <w:r w:rsidR="00014C5E" w:rsidRPr="001A7AF1">
              <w:rPr>
                <w:rFonts w:ascii="Times New Roman" w:hAnsi="Times New Roman" w:cs="Times New Roman"/>
                <w:color w:val="000000"/>
                <w:sz w:val="24"/>
                <w:szCs w:val="24"/>
              </w:rPr>
              <w:t xml:space="preserve"> and whether he/she meets the qualifications</w:t>
            </w:r>
            <w:r w:rsidR="00E25062" w:rsidRPr="001A7AF1">
              <w:rPr>
                <w:rFonts w:ascii="Times New Roman" w:hAnsi="Times New Roman" w:cs="Times New Roman"/>
                <w:color w:val="000000"/>
                <w:sz w:val="24"/>
                <w:szCs w:val="24"/>
              </w:rPr>
              <w:t>;</w:t>
            </w:r>
            <w:r w:rsidRPr="001A7AF1">
              <w:rPr>
                <w:rFonts w:ascii="Times New Roman" w:hAnsi="Times New Roman" w:cs="Times New Roman"/>
                <w:color w:val="000000"/>
                <w:sz w:val="24"/>
                <w:szCs w:val="24"/>
              </w:rPr>
              <w:t xml:space="preserve"> </w:t>
            </w:r>
            <w:r w:rsidR="00E25062" w:rsidRPr="001A7AF1">
              <w:rPr>
                <w:rFonts w:ascii="Times New Roman" w:hAnsi="Times New Roman" w:cs="Times New Roman"/>
                <w:color w:val="000000"/>
                <w:sz w:val="24"/>
                <w:szCs w:val="24"/>
              </w:rPr>
              <w:t>and</w:t>
            </w:r>
          </w:p>
          <w:p w14:paraId="0ECFDC32" w14:textId="1DBB6D7A" w:rsidR="00912007" w:rsidRPr="001A7AF1" w:rsidRDefault="00F224DC" w:rsidP="00F224DC">
            <w:pPr>
              <w:numPr>
                <w:ilvl w:val="0"/>
                <w:numId w:val="3"/>
              </w:numPr>
              <w:ind w:left="720"/>
              <w:rPr>
                <w:rFonts w:ascii="Times New Roman" w:hAnsi="Times New Roman" w:cs="Times New Roman"/>
                <w:color w:val="000000"/>
                <w:sz w:val="24"/>
                <w:szCs w:val="24"/>
              </w:rPr>
            </w:pPr>
            <w:r w:rsidRPr="001A7AF1">
              <w:rPr>
                <w:rFonts w:ascii="Times New Roman" w:hAnsi="Times New Roman" w:cs="Times New Roman"/>
                <w:color w:val="000000"/>
                <w:sz w:val="24"/>
                <w:szCs w:val="24"/>
              </w:rPr>
              <w:t>What and how often does the IDT member communicate with hospice</w:t>
            </w:r>
            <w:r w:rsidR="00014C5E" w:rsidRPr="001A7AF1">
              <w:rPr>
                <w:rFonts w:ascii="Times New Roman" w:hAnsi="Times New Roman" w:cs="Times New Roman"/>
                <w:color w:val="000000"/>
                <w:sz w:val="24"/>
                <w:szCs w:val="24"/>
              </w:rPr>
              <w:t>.</w:t>
            </w:r>
            <w:r w:rsidR="00912007" w:rsidRPr="001A7AF1">
              <w:rPr>
                <w:rFonts w:ascii="Times New Roman" w:hAnsi="Times New Roman" w:cs="Times New Roman"/>
                <w:color w:val="000000"/>
                <w:sz w:val="24"/>
                <w:szCs w:val="24"/>
              </w:rPr>
              <w:t xml:space="preserve"> </w:t>
            </w:r>
          </w:p>
          <w:p w14:paraId="0ECFDC33" w14:textId="084DBF5E" w:rsidR="00F224DC" w:rsidRPr="001A7AF1" w:rsidRDefault="001A7AF1" w:rsidP="001A7AF1">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NOTE: </w:t>
            </w:r>
            <w:r w:rsidR="00912007" w:rsidRPr="001A7AF1">
              <w:rPr>
                <w:rFonts w:ascii="Times New Roman" w:hAnsi="Times New Roman" w:cs="Times New Roman"/>
                <w:color w:val="000000"/>
                <w:sz w:val="24"/>
                <w:szCs w:val="24"/>
              </w:rPr>
              <w:t>If concerns, see F849 for the hospice written agreement)</w:t>
            </w:r>
          </w:p>
          <w:p w14:paraId="0ECFDC36" w14:textId="14971F9E" w:rsidR="00F2333F" w:rsidRPr="001A7AF1" w:rsidRDefault="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 xml:space="preserve">Can you describe the </w:t>
            </w:r>
            <w:r w:rsidR="00F2333F" w:rsidRPr="001A7AF1">
              <w:rPr>
                <w:rFonts w:ascii="Times New Roman" w:hAnsi="Times New Roman" w:cs="Times New Roman"/>
                <w:color w:val="000000"/>
                <w:sz w:val="24"/>
                <w:szCs w:val="24"/>
              </w:rPr>
              <w:t xml:space="preserve">ongoing (24/7) </w:t>
            </w:r>
            <w:r w:rsidRPr="001A7AF1">
              <w:rPr>
                <w:rFonts w:ascii="Times New Roman" w:hAnsi="Times New Roman" w:cs="Times New Roman"/>
                <w:color w:val="000000"/>
                <w:sz w:val="24"/>
                <w:szCs w:val="24"/>
              </w:rPr>
              <w:t xml:space="preserve">communication and coordination process  between the facility and hospice? </w:t>
            </w:r>
          </w:p>
          <w:p w14:paraId="0ECFDC37" w14:textId="04A4A959" w:rsidR="00014C5E" w:rsidRPr="001A7AF1" w:rsidRDefault="00102195">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 xml:space="preserve"> </w:t>
            </w:r>
            <w:r w:rsidR="00F224DC" w:rsidRPr="001A7AF1">
              <w:rPr>
                <w:rFonts w:ascii="Times New Roman" w:hAnsi="Times New Roman" w:cs="Times New Roman"/>
                <w:color w:val="000000"/>
                <w:sz w:val="24"/>
                <w:szCs w:val="24"/>
              </w:rPr>
              <w:t xml:space="preserve">Can you describe your responsibilities compared to what hospice provides? </w:t>
            </w:r>
          </w:p>
          <w:p w14:paraId="0ECFDC38" w14:textId="530EC08D" w:rsidR="00F224DC" w:rsidRPr="001A7AF1" w:rsidRDefault="00102195">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F224DC" w:rsidRPr="001A7AF1">
              <w:rPr>
                <w:rFonts w:ascii="Times New Roman" w:hAnsi="Times New Roman" w:cs="Times New Roman"/>
                <w:color w:val="000000"/>
                <w:sz w:val="24"/>
                <w:szCs w:val="24"/>
              </w:rPr>
              <w:t>How do you share concerns and responses and who coordinates the resident’s care with the hospice?</w:t>
            </w:r>
          </w:p>
          <w:p w14:paraId="0ECFDC39" w14:textId="77777777" w:rsidR="00F224DC" w:rsidRPr="001A7AF1" w:rsidRDefault="00F224DC" w:rsidP="00F224DC">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How do you communicate with the resident or resident representative, hospice</w:t>
            </w:r>
            <w:r w:rsidR="00E25062" w:rsidRPr="001A7AF1">
              <w:rPr>
                <w:rFonts w:ascii="Times New Roman" w:hAnsi="Times New Roman" w:cs="Times New Roman"/>
                <w:color w:val="000000"/>
                <w:sz w:val="24"/>
                <w:szCs w:val="24"/>
              </w:rPr>
              <w:t>,</w:t>
            </w:r>
            <w:r w:rsidRPr="001A7AF1">
              <w:rPr>
                <w:rFonts w:ascii="Times New Roman" w:hAnsi="Times New Roman" w:cs="Times New Roman"/>
                <w:color w:val="000000"/>
                <w:sz w:val="24"/>
                <w:szCs w:val="24"/>
              </w:rPr>
              <w:t xml:space="preserve"> and the practitioner any change to the resident’s condition that may reflect the need to modify or revise the coordinated care plan?</w:t>
            </w:r>
          </w:p>
          <w:p w14:paraId="0ECFDC3D" w14:textId="24C51C22" w:rsidR="00E46E70" w:rsidRPr="001A7AF1" w:rsidRDefault="00F224DC" w:rsidP="001A7AF1">
            <w:pPr>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t>If care plan concerns are noted, interview staff responsible for care planning as to the rationale for the current care plan.</w:t>
            </w:r>
            <w:r w:rsidR="001A7AF1">
              <w:rPr>
                <w:rFonts w:ascii="Times New Roman" w:hAnsi="Times New Roman" w:cs="Times New Roman"/>
                <w:color w:val="000000"/>
                <w:sz w:val="24"/>
                <w:szCs w:val="24"/>
              </w:rPr>
              <w:t xml:space="preserve"> NOTE: If concerns are identified with</w:t>
            </w:r>
            <w:r w:rsidRPr="001A7AF1">
              <w:rPr>
                <w:rFonts w:ascii="Times New Roman" w:hAnsi="Times New Roman" w:cs="Times New Roman"/>
                <w:color w:val="000000"/>
                <w:sz w:val="24"/>
                <w:szCs w:val="24"/>
              </w:rPr>
              <w:t xml:space="preserve"> coordination of care, com</w:t>
            </w:r>
            <w:r w:rsidR="001A7AF1">
              <w:rPr>
                <w:rFonts w:ascii="Times New Roman" w:hAnsi="Times New Roman" w:cs="Times New Roman"/>
                <w:color w:val="000000"/>
                <w:sz w:val="24"/>
                <w:szCs w:val="24"/>
              </w:rPr>
              <w:t>munication with the hospice, or</w:t>
            </w:r>
            <w:r w:rsidRPr="001A7AF1">
              <w:rPr>
                <w:rFonts w:ascii="Times New Roman" w:hAnsi="Times New Roman" w:cs="Times New Roman"/>
                <w:color w:val="000000"/>
                <w:sz w:val="24"/>
                <w:szCs w:val="24"/>
              </w:rPr>
              <w:t xml:space="preserve"> responses to concerns, interview the facility</w:t>
            </w:r>
            <w:r w:rsidR="00E25062" w:rsidRPr="001A7AF1">
              <w:rPr>
                <w:rFonts w:ascii="Times New Roman" w:hAnsi="Times New Roman" w:cs="Times New Roman"/>
                <w:color w:val="000000"/>
                <w:sz w:val="24"/>
                <w:szCs w:val="24"/>
              </w:rPr>
              <w:t>-</w:t>
            </w:r>
            <w:r w:rsidRPr="001A7AF1">
              <w:rPr>
                <w:rFonts w:ascii="Times New Roman" w:hAnsi="Times New Roman" w:cs="Times New Roman"/>
                <w:color w:val="000000"/>
                <w:sz w:val="24"/>
                <w:szCs w:val="24"/>
              </w:rPr>
              <w:t xml:space="preserve">delegated coordinator. It may be necessary to interview the designated hospice coordinator regarding resident concerns.  </w:t>
            </w:r>
          </w:p>
        </w:tc>
      </w:tr>
    </w:tbl>
    <w:p w14:paraId="0ECFDC3F" w14:textId="77777777" w:rsidR="00B71553" w:rsidRPr="001A7AF1" w:rsidRDefault="00DC30D9" w:rsidP="00DC30D9">
      <w:pPr>
        <w:pStyle w:val="NoSpacing"/>
        <w:rPr>
          <w:rFonts w:cs="Times New Roman"/>
          <w:b/>
          <w:szCs w:val="24"/>
        </w:rPr>
      </w:pPr>
      <w:r w:rsidRPr="001A7AF1">
        <w:rPr>
          <w:rFonts w:cs="Times New Roman"/>
          <w:b/>
          <w:szCs w:val="24"/>
        </w:rPr>
        <w:lastRenderedPageBreak/>
        <w:t>Record Review</w:t>
      </w:r>
      <w:r w:rsidR="00522C72" w:rsidRPr="001A7AF1">
        <w:rPr>
          <w:rFonts w:cs="Times New Roman"/>
          <w:b/>
          <w:szCs w:val="24"/>
        </w:rPr>
        <w:t>:</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1553" w:rsidRPr="001A7AF1" w14:paraId="0ECFDC69" w14:textId="77777777" w:rsidTr="00912007">
        <w:tc>
          <w:tcPr>
            <w:tcW w:w="7290" w:type="dxa"/>
          </w:tcPr>
          <w:p w14:paraId="0ECFDC40" w14:textId="77777777" w:rsidR="003A0D2A" w:rsidRPr="001A7AF1" w:rsidRDefault="003A0D2A" w:rsidP="003A0D2A">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 xml:space="preserve"> Is the care plan comprehensive? Does it address identified needs, measureable goals, resident involvement, treatment preferences, and choices? Is the most recent hospice care plan included? Has the care plan been revised to reflect any changes?   </w:t>
            </w:r>
          </w:p>
          <w:p w14:paraId="0ECFDC42" w14:textId="3D81A54D" w:rsidR="003A0D2A" w:rsidRPr="001A7AF1" w:rsidRDefault="00B71553" w:rsidP="001A7AF1">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00102195" w:rsidRPr="001A7AF1">
              <w:rPr>
                <w:rFonts w:ascii="Times New Roman" w:eastAsia="Times New Roman" w:hAnsi="Times New Roman" w:cs="Times New Roman"/>
                <w:sz w:val="24"/>
                <w:szCs w:val="24"/>
              </w:rPr>
              <w:t xml:space="preserve">  </w:t>
            </w:r>
            <w:r w:rsidR="003A0D2A" w:rsidRPr="001A7AF1">
              <w:rPr>
                <w:rFonts w:ascii="Times New Roman" w:hAnsi="Times New Roman" w:cs="Times New Roman"/>
                <w:color w:val="000000"/>
                <w:sz w:val="24"/>
                <w:szCs w:val="24"/>
              </w:rPr>
              <w:t>Does</w:t>
            </w:r>
            <w:r w:rsidR="003A0D2A" w:rsidRPr="001A7AF1">
              <w:rPr>
                <w:rFonts w:ascii="Times New Roman" w:eastAsia="Times New Roman" w:hAnsi="Times New Roman" w:cs="Times New Roman"/>
                <w:sz w:val="24"/>
                <w:szCs w:val="24"/>
              </w:rPr>
              <w:t xml:space="preserve"> the care plan reflect</w:t>
            </w:r>
            <w:r w:rsidR="00912007" w:rsidRPr="001A7AF1">
              <w:rPr>
                <w:rFonts w:ascii="Times New Roman" w:eastAsia="Times New Roman" w:hAnsi="Times New Roman" w:cs="Times New Roman"/>
                <w:sz w:val="24"/>
                <w:szCs w:val="24"/>
              </w:rPr>
              <w:t xml:space="preserve"> </w:t>
            </w:r>
            <w:r w:rsidR="00EA4779" w:rsidRPr="001A7AF1">
              <w:rPr>
                <w:rFonts w:ascii="Times New Roman" w:eastAsia="Times New Roman" w:hAnsi="Times New Roman" w:cs="Times New Roman"/>
                <w:sz w:val="24"/>
                <w:szCs w:val="24"/>
              </w:rPr>
              <w:t xml:space="preserve">the resident’s diagnosis, </w:t>
            </w:r>
            <w:r w:rsidR="00912007" w:rsidRPr="001A7AF1">
              <w:rPr>
                <w:rFonts w:ascii="Times New Roman" w:eastAsia="Times New Roman" w:hAnsi="Times New Roman" w:cs="Times New Roman"/>
                <w:sz w:val="24"/>
                <w:szCs w:val="24"/>
              </w:rPr>
              <w:t>palliative care and interventions</w:t>
            </w:r>
            <w:r w:rsidR="00EA4779" w:rsidRPr="001A7AF1">
              <w:rPr>
                <w:rFonts w:ascii="Times New Roman" w:eastAsia="Times New Roman" w:hAnsi="Times New Roman" w:cs="Times New Roman"/>
                <w:sz w:val="24"/>
                <w:szCs w:val="24"/>
              </w:rPr>
              <w:t>,</w:t>
            </w:r>
            <w:r w:rsidR="00912007" w:rsidRPr="001A7AF1">
              <w:rPr>
                <w:rFonts w:ascii="Times New Roman" w:eastAsia="Times New Roman" w:hAnsi="Times New Roman" w:cs="Times New Roman"/>
                <w:sz w:val="24"/>
                <w:szCs w:val="24"/>
              </w:rPr>
              <w:t xml:space="preserve"> as appropriate, such as</w:t>
            </w:r>
            <w:r w:rsidR="003A0D2A" w:rsidRPr="001A7AF1">
              <w:rPr>
                <w:rFonts w:ascii="Times New Roman" w:eastAsia="Times New Roman" w:hAnsi="Times New Roman" w:cs="Times New Roman"/>
                <w:sz w:val="24"/>
                <w:szCs w:val="24"/>
              </w:rPr>
              <w:t>:</w:t>
            </w:r>
            <w:r w:rsidR="00EA4779" w:rsidRPr="001A7AF1">
              <w:rPr>
                <w:rFonts w:ascii="Times New Roman" w:eastAsia="Times New Roman" w:hAnsi="Times New Roman" w:cs="Times New Roman"/>
                <w:sz w:val="24"/>
                <w:szCs w:val="24"/>
              </w:rPr>
              <w:t xml:space="preserve"> </w:t>
            </w:r>
          </w:p>
          <w:p w14:paraId="0ECFDC43" w14:textId="3EEA9EB7" w:rsidR="00912007" w:rsidRPr="001A7AF1" w:rsidRDefault="00102195" w:rsidP="001A7AF1">
            <w:pPr>
              <w:keepNext/>
              <w:keepLines/>
              <w:numPr>
                <w:ilvl w:val="0"/>
                <w:numId w:val="3"/>
              </w:numPr>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E</w:t>
            </w:r>
            <w:r w:rsidR="00B71553" w:rsidRPr="001A7AF1">
              <w:rPr>
                <w:rFonts w:ascii="Times New Roman" w:eastAsia="Times New Roman" w:hAnsi="Times New Roman" w:cs="Times New Roman"/>
                <w:sz w:val="24"/>
                <w:szCs w:val="24"/>
              </w:rPr>
              <w:t xml:space="preserve">nd </w:t>
            </w:r>
            <w:r w:rsidR="00B71553" w:rsidRPr="001A7AF1">
              <w:rPr>
                <w:rFonts w:ascii="Times New Roman" w:hAnsi="Times New Roman" w:cs="Times New Roman"/>
                <w:color w:val="000000"/>
                <w:sz w:val="24"/>
                <w:szCs w:val="24"/>
              </w:rPr>
              <w:t>of</w:t>
            </w:r>
            <w:r w:rsidR="00B71553" w:rsidRPr="001A7AF1">
              <w:rPr>
                <w:rFonts w:ascii="Times New Roman" w:eastAsia="Times New Roman" w:hAnsi="Times New Roman" w:cs="Times New Roman"/>
                <w:sz w:val="24"/>
                <w:szCs w:val="24"/>
              </w:rPr>
              <w:t xml:space="preserve"> life</w:t>
            </w:r>
            <w:r w:rsidR="003A0D2A" w:rsidRPr="001A7AF1">
              <w:rPr>
                <w:rFonts w:ascii="Times New Roman" w:eastAsia="Times New Roman" w:hAnsi="Times New Roman" w:cs="Times New Roman"/>
                <w:sz w:val="24"/>
                <w:szCs w:val="24"/>
              </w:rPr>
              <w:t xml:space="preserve"> or hospice</w:t>
            </w:r>
            <w:r w:rsidR="00B71553" w:rsidRPr="001A7AF1">
              <w:rPr>
                <w:rFonts w:ascii="Times New Roman" w:eastAsia="Times New Roman" w:hAnsi="Times New Roman" w:cs="Times New Roman"/>
                <w:sz w:val="24"/>
                <w:szCs w:val="24"/>
              </w:rPr>
              <w:t xml:space="preserve"> status</w:t>
            </w:r>
            <w:r w:rsidR="003A0D2A" w:rsidRPr="001A7AF1">
              <w:rPr>
                <w:rFonts w:ascii="Times New Roman" w:eastAsia="Times New Roman" w:hAnsi="Times New Roman" w:cs="Times New Roman"/>
                <w:sz w:val="24"/>
                <w:szCs w:val="24"/>
              </w:rPr>
              <w:t xml:space="preserve">; </w:t>
            </w:r>
          </w:p>
          <w:p w14:paraId="0ECFDC44" w14:textId="77777777" w:rsidR="003B3AF9" w:rsidRPr="001A7AF1" w:rsidRDefault="003B3AF9" w:rsidP="001A7AF1">
            <w:pPr>
              <w:keepNext/>
              <w:keepLines/>
              <w:numPr>
                <w:ilvl w:val="0"/>
                <w:numId w:val="3"/>
              </w:numPr>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If on hospice:</w:t>
            </w:r>
          </w:p>
          <w:p w14:paraId="0ECFDC45" w14:textId="77777777" w:rsidR="00912007" w:rsidRPr="001A7AF1" w:rsidRDefault="003B3AF9" w:rsidP="001A7AF1">
            <w:pPr>
              <w:keepNext/>
              <w:keepLines/>
              <w:numPr>
                <w:ilvl w:val="0"/>
                <w:numId w:val="61"/>
              </w:numPr>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I</w:t>
            </w:r>
            <w:r w:rsidR="00912007" w:rsidRPr="001A7AF1">
              <w:rPr>
                <w:rFonts w:ascii="Times New Roman" w:eastAsia="Times New Roman" w:hAnsi="Times New Roman" w:cs="Times New Roman"/>
                <w:sz w:val="24"/>
                <w:szCs w:val="24"/>
              </w:rPr>
              <w:t xml:space="preserve">dentification of the discipline and provider for care plan interventions; </w:t>
            </w:r>
          </w:p>
          <w:p w14:paraId="0ECFDC46" w14:textId="77777777" w:rsidR="00014C5E" w:rsidRPr="001A7AF1" w:rsidRDefault="003B3AF9" w:rsidP="001A7AF1">
            <w:pPr>
              <w:keepNext/>
              <w:keepLines/>
              <w:numPr>
                <w:ilvl w:val="0"/>
                <w:numId w:val="61"/>
              </w:numPr>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H</w:t>
            </w:r>
            <w:r w:rsidR="00912007" w:rsidRPr="001A7AF1">
              <w:rPr>
                <w:rFonts w:ascii="Times New Roman" w:eastAsia="Times New Roman" w:hAnsi="Times New Roman" w:cs="Times New Roman"/>
                <w:sz w:val="24"/>
                <w:szCs w:val="24"/>
              </w:rPr>
              <w:t>ow to contact the hospice 24 hours a day</w:t>
            </w:r>
            <w:r w:rsidR="00014C5E" w:rsidRPr="001A7AF1">
              <w:rPr>
                <w:rFonts w:ascii="Times New Roman" w:eastAsia="Times New Roman" w:hAnsi="Times New Roman" w:cs="Times New Roman"/>
                <w:sz w:val="24"/>
                <w:szCs w:val="24"/>
              </w:rPr>
              <w:t xml:space="preserve">; </w:t>
            </w:r>
            <w:r w:rsidRPr="001A7AF1">
              <w:rPr>
                <w:rFonts w:ascii="Times New Roman" w:eastAsia="Times New Roman" w:hAnsi="Times New Roman" w:cs="Times New Roman"/>
                <w:sz w:val="24"/>
                <w:szCs w:val="24"/>
              </w:rPr>
              <w:t>and</w:t>
            </w:r>
          </w:p>
          <w:p w14:paraId="0ECFDC47" w14:textId="77777777" w:rsidR="003B3AF9" w:rsidRPr="001A7AF1" w:rsidRDefault="003B3AF9" w:rsidP="001A7AF1">
            <w:pPr>
              <w:keepNext/>
              <w:keepLines/>
              <w:numPr>
                <w:ilvl w:val="0"/>
                <w:numId w:val="61"/>
              </w:numPr>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Does the care plan reflect coordination between the hospice and the nursing home.</w:t>
            </w:r>
          </w:p>
          <w:p w14:paraId="0ECFDC4A" w14:textId="7305EB6E" w:rsidR="003A0D2A" w:rsidRPr="001A7AF1" w:rsidRDefault="00B71553" w:rsidP="001A7AF1">
            <w:pPr>
              <w:keepNext/>
              <w:keepLines/>
              <w:numPr>
                <w:ilvl w:val="0"/>
                <w:numId w:val="3"/>
              </w:numPr>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Identified resident choices, and goals including advance directives as allowed by State law (e.g., directions regarding hospitalization, acute care in the event of an illness or injury, artificial nutrition or hydration, respiratory and cardiac status).</w:t>
            </w:r>
          </w:p>
          <w:p w14:paraId="0ECFDC4D" w14:textId="0767BEE6" w:rsidR="003B3AF9" w:rsidRPr="001A7AF1" w:rsidRDefault="003A0D2A"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U</w:t>
            </w:r>
            <w:r w:rsidR="00B71553" w:rsidRPr="001A7AF1">
              <w:rPr>
                <w:rFonts w:ascii="Times New Roman" w:eastAsia="Times New Roman" w:hAnsi="Times New Roman" w:cs="Times New Roman"/>
                <w:sz w:val="24"/>
                <w:szCs w:val="24"/>
              </w:rPr>
              <w:t>nderlying factors affecting the resident’s comfort, cognition, pain, and functional status</w:t>
            </w:r>
            <w:r w:rsidRPr="001A7AF1">
              <w:rPr>
                <w:rFonts w:ascii="Times New Roman" w:eastAsia="Times New Roman" w:hAnsi="Times New Roman" w:cs="Times New Roman"/>
                <w:sz w:val="24"/>
                <w:szCs w:val="24"/>
              </w:rPr>
              <w:t xml:space="preserve">; </w:t>
            </w:r>
          </w:p>
          <w:p w14:paraId="0ECFDC4E" w14:textId="58675CBA" w:rsidR="003B3AF9" w:rsidRPr="001A7AF1" w:rsidRDefault="00102195" w:rsidP="001A7AF1">
            <w:pPr>
              <w:spacing w:before="60" w:after="60" w:line="233" w:lineRule="auto"/>
              <w:ind w:left="360" w:hanging="36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3B3AF9" w:rsidRPr="001A7AF1">
              <w:rPr>
                <w:rFonts w:ascii="Times New Roman" w:eastAsia="Times New Roman" w:hAnsi="Times New Roman" w:cs="Times New Roman"/>
                <w:sz w:val="24"/>
                <w:szCs w:val="24"/>
              </w:rPr>
              <w:t xml:space="preserve">Does the record reflect assessment of concerns such as the following: </w:t>
            </w:r>
          </w:p>
          <w:p w14:paraId="0ECFDC4F" w14:textId="654D8A35" w:rsidR="00B71553" w:rsidRPr="001A7AF1" w:rsidRDefault="003A0D2A"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N</w:t>
            </w:r>
            <w:r w:rsidR="00B71553" w:rsidRPr="001A7AF1">
              <w:rPr>
                <w:rFonts w:ascii="Times New Roman" w:eastAsia="Times New Roman" w:hAnsi="Times New Roman" w:cs="Times New Roman"/>
                <w:sz w:val="24"/>
                <w:szCs w:val="24"/>
              </w:rPr>
              <w:t>utrition and hydration concerns (e.g., refusal to eat/drink</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loss of appetite</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al</w:t>
            </w:r>
            <w:r w:rsidR="00A25C0F" w:rsidRPr="001A7AF1">
              <w:rPr>
                <w:rFonts w:ascii="Times New Roman" w:eastAsia="Times New Roman" w:hAnsi="Times New Roman" w:cs="Times New Roman"/>
                <w:sz w:val="24"/>
                <w:szCs w:val="24"/>
              </w:rPr>
              <w:t>teration in taste and smell</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w:t>
            </w:r>
            <w:r w:rsidR="00A25C0F" w:rsidRPr="001A7AF1">
              <w:rPr>
                <w:rFonts w:ascii="Times New Roman" w:eastAsia="Times New Roman" w:hAnsi="Times New Roman" w:cs="Times New Roman"/>
                <w:sz w:val="24"/>
                <w:szCs w:val="24"/>
              </w:rPr>
              <w:t>dietary restrictions</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food/beverage choices</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the amount, type, texture</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and</w:t>
            </w:r>
            <w:r w:rsidR="00A25C0F" w:rsidRPr="001A7AF1">
              <w:rPr>
                <w:rFonts w:ascii="Times New Roman" w:eastAsia="Times New Roman" w:hAnsi="Times New Roman" w:cs="Times New Roman"/>
                <w:sz w:val="24"/>
                <w:szCs w:val="24"/>
              </w:rPr>
              <w:t xml:space="preserve"> frequency for food/fluids</w:t>
            </w:r>
            <w:r w:rsidR="00E25062" w:rsidRPr="001A7AF1">
              <w:rPr>
                <w:rFonts w:ascii="Times New Roman" w:eastAsia="Times New Roman" w:hAnsi="Times New Roman" w:cs="Times New Roman"/>
                <w:sz w:val="24"/>
                <w:szCs w:val="24"/>
              </w:rPr>
              <w:t>;</w:t>
            </w:r>
            <w:r w:rsidR="00A25C0F" w:rsidRPr="001A7AF1">
              <w:rPr>
                <w:rFonts w:ascii="Times New Roman" w:eastAsia="Times New Roman" w:hAnsi="Times New Roman" w:cs="Times New Roman"/>
                <w:sz w:val="24"/>
                <w:szCs w:val="24"/>
              </w:rPr>
              <w:t xml:space="preserve"> </w:t>
            </w:r>
            <w:r w:rsidR="00B71553" w:rsidRPr="001A7AF1">
              <w:rPr>
                <w:rFonts w:ascii="Times New Roman" w:eastAsia="Times New Roman" w:hAnsi="Times New Roman" w:cs="Times New Roman"/>
                <w:sz w:val="24"/>
                <w:szCs w:val="24"/>
              </w:rPr>
              <w:t>or necessity for ongoing weight measurements)?</w:t>
            </w:r>
          </w:p>
          <w:p w14:paraId="0ECFDC52" w14:textId="1C6F9EC3" w:rsidR="00B71553" w:rsidRPr="001A7AF1" w:rsidRDefault="003B3AF9"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O</w:t>
            </w:r>
            <w:r w:rsidR="00B71553" w:rsidRPr="001A7AF1">
              <w:rPr>
                <w:rFonts w:ascii="Times New Roman" w:eastAsia="Times New Roman" w:hAnsi="Times New Roman" w:cs="Times New Roman"/>
                <w:sz w:val="24"/>
                <w:szCs w:val="24"/>
              </w:rPr>
              <w:t>ral health status (e.g., ulcers in mouth</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dryness of oral cavity/tongue</w:t>
            </w:r>
            <w:r w:rsidR="00E25062" w:rsidRPr="001A7AF1">
              <w:rPr>
                <w:rFonts w:ascii="Times New Roman" w:eastAsia="Times New Roman" w:hAnsi="Times New Roman" w:cs="Times New Roman"/>
                <w:sz w:val="24"/>
                <w:szCs w:val="24"/>
              </w:rPr>
              <w:t>;</w:t>
            </w:r>
            <w:r w:rsidR="00B71553" w:rsidRPr="001A7AF1">
              <w:rPr>
                <w:rFonts w:ascii="Times New Roman" w:eastAsia="Times New Roman" w:hAnsi="Times New Roman" w:cs="Times New Roman"/>
                <w:sz w:val="24"/>
                <w:szCs w:val="24"/>
              </w:rPr>
              <w:t xml:space="preserve"> or diseases, such as candida or thrush)</w:t>
            </w:r>
            <w:r w:rsidR="00912007" w:rsidRPr="001A7AF1">
              <w:rPr>
                <w:rFonts w:ascii="Times New Roman" w:eastAsia="Times New Roman" w:hAnsi="Times New Roman" w:cs="Times New Roman"/>
                <w:sz w:val="24"/>
                <w:szCs w:val="24"/>
              </w:rPr>
              <w:t xml:space="preserve"> </w:t>
            </w:r>
            <w:r w:rsidR="00A25C0F" w:rsidRPr="001A7AF1">
              <w:rPr>
                <w:rFonts w:ascii="Times New Roman" w:eastAsia="Times New Roman" w:hAnsi="Times New Roman" w:cs="Times New Roman"/>
                <w:sz w:val="24"/>
                <w:szCs w:val="24"/>
              </w:rPr>
              <w:t>and how is it being addressed</w:t>
            </w:r>
            <w:r w:rsidR="00102195" w:rsidRPr="001A7AF1">
              <w:rPr>
                <w:rFonts w:ascii="Times New Roman" w:eastAsia="Times New Roman" w:hAnsi="Times New Roman" w:cs="Times New Roman"/>
                <w:sz w:val="24"/>
                <w:szCs w:val="24"/>
              </w:rPr>
              <w:t xml:space="preserve">? </w:t>
            </w:r>
          </w:p>
          <w:p w14:paraId="604555E3" w14:textId="542B2AFA" w:rsidR="00102195" w:rsidRPr="001A7AF1" w:rsidRDefault="00102195"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 xml:space="preserve">Bowel and bladder concerns (constipation, impactions, diarrhea, incontinence)? </w:t>
            </w:r>
          </w:p>
          <w:p w14:paraId="7DA39956" w14:textId="6B1C428F" w:rsidR="00920BAC" w:rsidRPr="001A7AF1" w:rsidRDefault="00920BAC"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Symptoms management (e.g., pain, nausea, vomiting, respiratory concerns, weakness, lethargy, vertigo, skin integrity issues including existing wounds, infections) and interventions?</w:t>
            </w:r>
          </w:p>
          <w:p w14:paraId="7F18A724" w14:textId="6BA47E72" w:rsidR="00920BAC" w:rsidRPr="001A7AF1" w:rsidRDefault="00920BAC"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 xml:space="preserve">Level of activities desired including ethnic/cultural practices, </w:t>
            </w:r>
            <w:r w:rsidRPr="001A7AF1">
              <w:rPr>
                <w:rFonts w:ascii="Times New Roman" w:eastAsia="Times New Roman" w:hAnsi="Times New Roman" w:cs="Times New Roman"/>
                <w:sz w:val="24"/>
                <w:szCs w:val="24"/>
              </w:rPr>
              <w:lastRenderedPageBreak/>
              <w:t>choices regarding when to sleep and awaken?</w:t>
            </w:r>
          </w:p>
          <w:p w14:paraId="3AFD5BBF" w14:textId="339A7F3D" w:rsidR="00920BAC" w:rsidRPr="001A7AF1" w:rsidRDefault="00920BAC" w:rsidP="001A7AF1">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Functional/ADL status including  mobility?</w:t>
            </w:r>
          </w:p>
          <w:p w14:paraId="2BFD0C33" w14:textId="2D39E568" w:rsidR="00920BAC" w:rsidRPr="001A7AF1" w:rsidRDefault="00920BAC" w:rsidP="00920BAC">
            <w:pPr>
              <w:keepNext/>
              <w:keepLines/>
              <w:numPr>
                <w:ilvl w:val="0"/>
                <w:numId w:val="3"/>
              </w:numPr>
              <w:spacing w:before="60" w:after="60" w:line="233" w:lineRule="auto"/>
              <w:ind w:left="810" w:hanging="270"/>
              <w:rPr>
                <w:rFonts w:ascii="Times New Roman" w:eastAsia="Times New Roman" w:hAnsi="Times New Roman" w:cs="Times New Roman"/>
                <w:sz w:val="24"/>
                <w:szCs w:val="24"/>
              </w:rPr>
            </w:pPr>
            <w:r w:rsidRPr="001A7AF1">
              <w:rPr>
                <w:rFonts w:ascii="Times New Roman" w:eastAsia="Times New Roman" w:hAnsi="Times New Roman" w:cs="Times New Roman"/>
                <w:sz w:val="24"/>
                <w:szCs w:val="24"/>
              </w:rPr>
              <w:t>Medications used for comfort, symptom control, and desired level of alertness?</w:t>
            </w:r>
          </w:p>
          <w:p w14:paraId="0ECFDC5D" w14:textId="077D9DE9" w:rsidR="00457431" w:rsidRPr="001A7AF1" w:rsidRDefault="00457431" w:rsidP="00920BAC">
            <w:pPr>
              <w:keepNext/>
              <w:keepLines/>
              <w:spacing w:before="60" w:after="60" w:line="233" w:lineRule="auto"/>
              <w:rPr>
                <w:rFonts w:ascii="Times New Roman" w:hAnsi="Times New Roman" w:cs="Times New Roman"/>
                <w:sz w:val="24"/>
                <w:szCs w:val="24"/>
              </w:rPr>
            </w:pPr>
          </w:p>
        </w:tc>
        <w:tc>
          <w:tcPr>
            <w:tcW w:w="7200" w:type="dxa"/>
          </w:tcPr>
          <w:p w14:paraId="56FCAD27" w14:textId="3752BA34" w:rsidR="00102195" w:rsidRPr="001A7AF1" w:rsidRDefault="00102195" w:rsidP="00102195">
            <w:pPr>
              <w:spacing w:before="60" w:after="60" w:line="233" w:lineRule="auto"/>
              <w:ind w:left="360" w:hanging="360"/>
              <w:rPr>
                <w:rFonts w:ascii="Times New Roman" w:hAnsi="Times New Roman" w:cs="Times New Roman"/>
                <w:sz w:val="24"/>
                <w:szCs w:val="24"/>
              </w:rPr>
            </w:pPr>
            <w:r w:rsidRPr="001A7AF1">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Pr="001A7AF1">
              <w:rPr>
                <w:rFonts w:ascii="Times New Roman" w:eastAsia="Times New Roman" w:hAnsi="Times New Roman" w:cs="Times New Roman"/>
                <w:sz w:val="24"/>
                <w:szCs w:val="24"/>
              </w:rPr>
              <w:t>Lab</w:t>
            </w:r>
            <w:r w:rsidRPr="001A7AF1">
              <w:rPr>
                <w:rFonts w:ascii="Times New Roman" w:hAnsi="Times New Roman" w:cs="Times New Roman"/>
                <w:sz w:val="24"/>
                <w:szCs w:val="24"/>
              </w:rPr>
              <w:t xml:space="preserve">/x-ray tests in agreement with the resident’s advance directives, if any, including choices, preferences, goals, comfort, and dignity? </w:t>
            </w:r>
          </w:p>
          <w:p w14:paraId="0ECFDC61" w14:textId="79301D94" w:rsidR="000963DA" w:rsidRPr="001A7AF1" w:rsidRDefault="000963DA">
            <w:pPr>
              <w:spacing w:before="60" w:after="60" w:line="233" w:lineRule="auto"/>
              <w:ind w:left="360" w:hanging="360"/>
              <w:rPr>
                <w:rFonts w:ascii="Times New Roman" w:hAnsi="Times New Roman" w:cs="Times New Roman"/>
                <w:color w:val="000000"/>
                <w:sz w:val="24"/>
                <w:szCs w:val="24"/>
              </w:rPr>
            </w:pPr>
            <w:r w:rsidRPr="001A7AF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eastAsia="Times New Roman" w:hAnsi="Times New Roman" w:cs="Times New Roman"/>
                <w:sz w:val="24"/>
                <w:szCs w:val="24"/>
              </w:rPr>
              <w:instrText xml:space="preserve"> FORMCHECKBOX </w:instrText>
            </w:r>
            <w:r w:rsidR="00337BA7" w:rsidRPr="001A7AF1">
              <w:rPr>
                <w:rFonts w:ascii="Times New Roman" w:eastAsia="Times New Roman" w:hAnsi="Times New Roman" w:cs="Times New Roman"/>
                <w:sz w:val="24"/>
                <w:szCs w:val="24"/>
              </w:rPr>
            </w:r>
            <w:r w:rsidR="00337BA7" w:rsidRPr="001A7AF1">
              <w:rPr>
                <w:rFonts w:ascii="Times New Roman" w:eastAsia="Times New Roman" w:hAnsi="Times New Roman" w:cs="Times New Roman"/>
                <w:sz w:val="24"/>
                <w:szCs w:val="24"/>
              </w:rPr>
              <w:fldChar w:fldCharType="separate"/>
            </w:r>
            <w:r w:rsidRPr="001A7AF1">
              <w:rPr>
                <w:rFonts w:ascii="Times New Roman" w:eastAsia="Times New Roman" w:hAnsi="Times New Roman" w:cs="Times New Roman"/>
                <w:sz w:val="24"/>
                <w:szCs w:val="24"/>
              </w:rPr>
              <w:fldChar w:fldCharType="end"/>
            </w:r>
            <w:r w:rsidRPr="001A7AF1">
              <w:rPr>
                <w:rFonts w:ascii="Times New Roman" w:eastAsia="Times New Roman" w:hAnsi="Times New Roman" w:cs="Times New Roman"/>
                <w:sz w:val="24"/>
                <w:szCs w:val="24"/>
              </w:rPr>
              <w:tab/>
            </w:r>
            <w:r w:rsidR="000A2774" w:rsidRPr="001A7AF1">
              <w:rPr>
                <w:rFonts w:ascii="Times New Roman" w:eastAsia="Times New Roman" w:hAnsi="Times New Roman" w:cs="Times New Roman"/>
                <w:sz w:val="24"/>
                <w:szCs w:val="24"/>
              </w:rPr>
              <w:t xml:space="preserve">Does the record reflect a </w:t>
            </w:r>
            <w:r w:rsidRPr="001A7AF1">
              <w:rPr>
                <w:rFonts w:ascii="Times New Roman" w:eastAsia="Times New Roman" w:hAnsi="Times New Roman" w:cs="Times New Roman"/>
                <w:sz w:val="24"/>
                <w:szCs w:val="24"/>
              </w:rPr>
              <w:t xml:space="preserve">change </w:t>
            </w:r>
            <w:r w:rsidR="000A2774" w:rsidRPr="001A7AF1">
              <w:rPr>
                <w:rFonts w:ascii="Times New Roman" w:eastAsia="Times New Roman" w:hAnsi="Times New Roman" w:cs="Times New Roman"/>
                <w:sz w:val="24"/>
                <w:szCs w:val="24"/>
              </w:rPr>
              <w:t xml:space="preserve"> in</w:t>
            </w:r>
            <w:r w:rsidRPr="001A7AF1">
              <w:rPr>
                <w:rFonts w:ascii="Times New Roman" w:eastAsia="Times New Roman" w:hAnsi="Times New Roman" w:cs="Times New Roman"/>
                <w:sz w:val="24"/>
                <w:szCs w:val="24"/>
              </w:rPr>
              <w:t xml:space="preserve"> treatment to palliative care or hospice</w:t>
            </w:r>
            <w:r w:rsidR="000A2774" w:rsidRPr="001A7AF1">
              <w:rPr>
                <w:rFonts w:ascii="Times New Roman" w:eastAsia="Times New Roman" w:hAnsi="Times New Roman" w:cs="Times New Roman"/>
                <w:sz w:val="24"/>
                <w:szCs w:val="24"/>
              </w:rPr>
              <w:t>?.</w:t>
            </w:r>
            <w:r w:rsidRPr="001A7AF1">
              <w:rPr>
                <w:rFonts w:ascii="Times New Roman" w:eastAsia="Times New Roman" w:hAnsi="Times New Roman" w:cs="Times New Roman"/>
                <w:sz w:val="24"/>
                <w:szCs w:val="24"/>
              </w:rPr>
              <w:t xml:space="preserve"> Was</w:t>
            </w:r>
            <w:r w:rsidRPr="001A7AF1">
              <w:rPr>
                <w:rFonts w:ascii="Times New Roman" w:hAnsi="Times New Roman" w:cs="Times New Roman"/>
                <w:sz w:val="24"/>
                <w:szCs w:val="24"/>
              </w:rPr>
              <w:t xml:space="preserve"> a significant change comprehensive assessment conducted within 14 days</w:t>
            </w:r>
            <w:r w:rsidR="000A2774" w:rsidRPr="001A7AF1">
              <w:rPr>
                <w:rFonts w:ascii="Times New Roman" w:hAnsi="Times New Roman" w:cs="Times New Roman"/>
                <w:sz w:val="24"/>
                <w:szCs w:val="24"/>
              </w:rPr>
              <w:t xml:space="preserve"> of the change</w:t>
            </w:r>
            <w:r w:rsidRPr="001A7AF1">
              <w:rPr>
                <w:rFonts w:ascii="Times New Roman" w:hAnsi="Times New Roman" w:cs="Times New Roman"/>
                <w:sz w:val="24"/>
                <w:szCs w:val="24"/>
              </w:rPr>
              <w:t>?</w:t>
            </w:r>
          </w:p>
          <w:p w14:paraId="0ECFDC62" w14:textId="77777777" w:rsidR="00B71553" w:rsidRPr="001A7AF1" w:rsidRDefault="00B71553" w:rsidP="00B71553">
            <w:pPr>
              <w:spacing w:before="60" w:after="60" w:line="233" w:lineRule="auto"/>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A03A7F" w:rsidRPr="001A7AF1">
              <w:rPr>
                <w:rFonts w:ascii="Times New Roman" w:hAnsi="Times New Roman" w:cs="Times New Roman"/>
                <w:color w:val="000000"/>
                <w:sz w:val="24"/>
                <w:szCs w:val="24"/>
              </w:rPr>
              <w:t>Did the facility i</w:t>
            </w:r>
            <w:r w:rsidRPr="001A7AF1">
              <w:rPr>
                <w:rFonts w:ascii="Times New Roman" w:hAnsi="Times New Roman" w:cs="Times New Roman"/>
                <w:color w:val="000000"/>
                <w:sz w:val="24"/>
                <w:szCs w:val="24"/>
              </w:rPr>
              <w:t>dentif</w:t>
            </w:r>
            <w:r w:rsidR="00A03A7F" w:rsidRPr="001A7AF1">
              <w:rPr>
                <w:rFonts w:ascii="Times New Roman" w:hAnsi="Times New Roman" w:cs="Times New Roman"/>
                <w:color w:val="000000"/>
                <w:sz w:val="24"/>
                <w:szCs w:val="24"/>
              </w:rPr>
              <w:t xml:space="preserve">y necessary changes </w:t>
            </w:r>
            <w:r w:rsidR="000963DA" w:rsidRPr="001A7AF1">
              <w:rPr>
                <w:rFonts w:ascii="Times New Roman" w:hAnsi="Times New Roman" w:cs="Times New Roman"/>
                <w:color w:val="000000"/>
                <w:sz w:val="24"/>
                <w:szCs w:val="24"/>
              </w:rPr>
              <w:t xml:space="preserve">in goals or care approaches </w:t>
            </w:r>
            <w:r w:rsidR="00A03A7F" w:rsidRPr="001A7AF1">
              <w:rPr>
                <w:rFonts w:ascii="Times New Roman" w:hAnsi="Times New Roman" w:cs="Times New Roman"/>
                <w:color w:val="000000"/>
                <w:sz w:val="24"/>
                <w:szCs w:val="24"/>
              </w:rPr>
              <w:t>to promot</w:t>
            </w:r>
            <w:r w:rsidR="000963DA" w:rsidRPr="001A7AF1">
              <w:rPr>
                <w:rFonts w:ascii="Times New Roman" w:hAnsi="Times New Roman" w:cs="Times New Roman"/>
                <w:color w:val="000000"/>
                <w:sz w:val="24"/>
                <w:szCs w:val="24"/>
              </w:rPr>
              <w:t>e</w:t>
            </w:r>
            <w:r w:rsidR="00A03A7F" w:rsidRPr="001A7AF1">
              <w:rPr>
                <w:rFonts w:ascii="Times New Roman" w:hAnsi="Times New Roman" w:cs="Times New Roman"/>
                <w:color w:val="000000"/>
                <w:sz w:val="24"/>
                <w:szCs w:val="24"/>
              </w:rPr>
              <w:t xml:space="preserve"> comfort and prevent the development or worsening of physical or psychosocial symptoms? Was this </w:t>
            </w:r>
            <w:r w:rsidRPr="001A7AF1">
              <w:rPr>
                <w:rFonts w:ascii="Times New Roman" w:hAnsi="Times New Roman" w:cs="Times New Roman"/>
                <w:color w:val="000000"/>
                <w:sz w:val="24"/>
                <w:szCs w:val="24"/>
              </w:rPr>
              <w:t>communicate</w:t>
            </w:r>
            <w:r w:rsidR="00A03A7F" w:rsidRPr="001A7AF1">
              <w:rPr>
                <w:rFonts w:ascii="Times New Roman" w:hAnsi="Times New Roman" w:cs="Times New Roman"/>
                <w:color w:val="000000"/>
                <w:sz w:val="24"/>
                <w:szCs w:val="24"/>
              </w:rPr>
              <w:t>d</w:t>
            </w:r>
            <w:r w:rsidRPr="001A7AF1">
              <w:rPr>
                <w:rFonts w:ascii="Times New Roman" w:hAnsi="Times New Roman" w:cs="Times New Roman"/>
                <w:color w:val="000000"/>
                <w:sz w:val="24"/>
                <w:szCs w:val="24"/>
              </w:rPr>
              <w:t xml:space="preserve"> with the resident</w:t>
            </w:r>
            <w:r w:rsidR="00A03A7F" w:rsidRPr="001A7AF1">
              <w:rPr>
                <w:rFonts w:ascii="Times New Roman" w:hAnsi="Times New Roman" w:cs="Times New Roman"/>
                <w:color w:val="000000"/>
                <w:sz w:val="24"/>
                <w:szCs w:val="24"/>
              </w:rPr>
              <w:t xml:space="preserve">, </w:t>
            </w:r>
            <w:r w:rsidR="00955AB8" w:rsidRPr="001A7AF1">
              <w:rPr>
                <w:rFonts w:ascii="Times New Roman" w:hAnsi="Times New Roman" w:cs="Times New Roman"/>
                <w:color w:val="000000"/>
                <w:sz w:val="24"/>
                <w:szCs w:val="24"/>
              </w:rPr>
              <w:t xml:space="preserve">resident </w:t>
            </w:r>
            <w:r w:rsidRPr="001A7AF1">
              <w:rPr>
                <w:rFonts w:ascii="Times New Roman" w:hAnsi="Times New Roman" w:cs="Times New Roman"/>
                <w:color w:val="000000"/>
                <w:sz w:val="24"/>
                <w:szCs w:val="24"/>
              </w:rPr>
              <w:t>representative</w:t>
            </w:r>
            <w:r w:rsidR="00A03A7F" w:rsidRPr="001A7AF1">
              <w:rPr>
                <w:rFonts w:ascii="Times New Roman" w:hAnsi="Times New Roman" w:cs="Times New Roman"/>
                <w:color w:val="000000"/>
                <w:sz w:val="24"/>
                <w:szCs w:val="24"/>
              </w:rPr>
              <w:t xml:space="preserve">, </w:t>
            </w:r>
            <w:r w:rsidR="00955AB8" w:rsidRPr="001A7AF1">
              <w:rPr>
                <w:rFonts w:ascii="Times New Roman" w:hAnsi="Times New Roman" w:cs="Times New Roman"/>
                <w:color w:val="000000"/>
                <w:sz w:val="24"/>
                <w:szCs w:val="24"/>
              </w:rPr>
              <w:t xml:space="preserve">hospice, and </w:t>
            </w:r>
            <w:r w:rsidRPr="001A7AF1">
              <w:rPr>
                <w:rFonts w:ascii="Times New Roman" w:hAnsi="Times New Roman" w:cs="Times New Roman"/>
                <w:color w:val="000000"/>
                <w:sz w:val="24"/>
                <w:szCs w:val="24"/>
              </w:rPr>
              <w:t>attending practitioner</w:t>
            </w:r>
            <w:r w:rsidR="00A03A7F" w:rsidRPr="001A7AF1">
              <w:rPr>
                <w:rFonts w:ascii="Times New Roman" w:hAnsi="Times New Roman" w:cs="Times New Roman"/>
                <w:color w:val="000000"/>
                <w:sz w:val="24"/>
                <w:szCs w:val="24"/>
              </w:rPr>
              <w:t>?</w:t>
            </w:r>
          </w:p>
          <w:p w14:paraId="0ECFDC63" w14:textId="77777777" w:rsidR="0089657A" w:rsidRPr="001A7AF1" w:rsidRDefault="00B71553" w:rsidP="00B71553">
            <w:pPr>
              <w:spacing w:before="60" w:after="60" w:line="233" w:lineRule="auto"/>
              <w:ind w:left="360" w:hanging="360"/>
              <w:rPr>
                <w:rFonts w:ascii="Times New Roman" w:hAnsi="Times New Roman" w:cs="Times New Roman"/>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955AB8" w:rsidRPr="001A7AF1">
              <w:rPr>
                <w:rFonts w:ascii="Times New Roman" w:hAnsi="Times New Roman" w:cs="Times New Roman"/>
                <w:color w:val="000000"/>
                <w:sz w:val="24"/>
                <w:szCs w:val="24"/>
              </w:rPr>
              <w:t>How does t</w:t>
            </w:r>
            <w:r w:rsidR="00A03A7F" w:rsidRPr="001A7AF1">
              <w:rPr>
                <w:rFonts w:ascii="Times New Roman" w:hAnsi="Times New Roman" w:cs="Times New Roman"/>
                <w:color w:val="000000"/>
                <w:sz w:val="24"/>
                <w:szCs w:val="24"/>
              </w:rPr>
              <w:t xml:space="preserve">he facility </w:t>
            </w:r>
            <w:r w:rsidRPr="001A7AF1">
              <w:rPr>
                <w:rFonts w:ascii="Times New Roman" w:hAnsi="Times New Roman" w:cs="Times New Roman"/>
                <w:color w:val="000000"/>
                <w:sz w:val="24"/>
                <w:szCs w:val="24"/>
              </w:rPr>
              <w:t xml:space="preserve">monitor </w:t>
            </w:r>
            <w:r w:rsidR="00A03A7F" w:rsidRPr="001A7AF1">
              <w:rPr>
                <w:rFonts w:ascii="Times New Roman" w:hAnsi="Times New Roman" w:cs="Times New Roman"/>
                <w:color w:val="000000"/>
                <w:sz w:val="24"/>
                <w:szCs w:val="24"/>
              </w:rPr>
              <w:t>the resident’s</w:t>
            </w:r>
            <w:r w:rsidRPr="001A7AF1">
              <w:rPr>
                <w:rFonts w:ascii="Times New Roman" w:hAnsi="Times New Roman" w:cs="Times New Roman"/>
                <w:color w:val="000000"/>
                <w:sz w:val="24"/>
                <w:szCs w:val="24"/>
              </w:rPr>
              <w:t xml:space="preserve"> response to interventions for the management of physical and psychosocial needs</w:t>
            </w:r>
            <w:r w:rsidR="00A03A7F" w:rsidRPr="001A7AF1">
              <w:rPr>
                <w:rFonts w:ascii="Times New Roman" w:hAnsi="Times New Roman" w:cs="Times New Roman"/>
                <w:color w:val="000000"/>
                <w:sz w:val="24"/>
                <w:szCs w:val="24"/>
              </w:rPr>
              <w:t>?</w:t>
            </w:r>
            <w:r w:rsidR="0089657A" w:rsidRPr="001A7AF1">
              <w:rPr>
                <w:rFonts w:ascii="Times New Roman" w:hAnsi="Times New Roman" w:cs="Times New Roman"/>
                <w:sz w:val="24"/>
                <w:szCs w:val="24"/>
              </w:rPr>
              <w:t xml:space="preserve"> </w:t>
            </w:r>
          </w:p>
          <w:p w14:paraId="0ECFDC64" w14:textId="77777777" w:rsidR="00B71553" w:rsidRPr="001A7AF1" w:rsidRDefault="004B6DD8" w:rsidP="00B71553">
            <w:pPr>
              <w:spacing w:before="60" w:after="60" w:line="233" w:lineRule="auto"/>
              <w:ind w:left="360" w:hanging="360"/>
              <w:rPr>
                <w:rFonts w:ascii="Times New Roman" w:hAnsi="Times New Roman" w:cs="Times New Roman"/>
                <w:color w:val="000000"/>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89657A" w:rsidRPr="001A7AF1">
              <w:rPr>
                <w:rFonts w:ascii="Times New Roman" w:hAnsi="Times New Roman" w:cs="Times New Roman"/>
                <w:sz w:val="24"/>
                <w:szCs w:val="24"/>
              </w:rPr>
              <w:t xml:space="preserve">Review the facility policy on end of life and hospice care or related policies (e.g., advance directives) if concerns are identified.  </w:t>
            </w:r>
          </w:p>
          <w:p w14:paraId="0ECFDC65" w14:textId="77777777" w:rsidR="000963DA" w:rsidRPr="001A7AF1" w:rsidRDefault="004B6DD8" w:rsidP="004B6DD8">
            <w:pPr>
              <w:spacing w:before="60" w:after="60" w:line="233" w:lineRule="auto"/>
              <w:ind w:left="360" w:hanging="360"/>
              <w:rPr>
                <w:rFonts w:ascii="Times New Roman" w:eastAsia="Times New Roman" w:hAnsi="Times New Roman" w:cs="Times New Roman"/>
                <w:sz w:val="24"/>
                <w:szCs w:val="24"/>
              </w:rPr>
            </w:pPr>
            <w:r w:rsidRPr="001A7AF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1A7AF1">
              <w:rPr>
                <w:rFonts w:ascii="Times New Roman" w:hAnsi="Times New Roman" w:cs="Times New Roman"/>
                <w:color w:val="000000"/>
                <w:sz w:val="24"/>
                <w:szCs w:val="24"/>
              </w:rPr>
              <w:instrText xml:space="preserve"> FORMCHECKBOX </w:instrText>
            </w:r>
            <w:r w:rsidR="00337BA7" w:rsidRPr="001A7AF1">
              <w:rPr>
                <w:rFonts w:ascii="Times New Roman" w:hAnsi="Times New Roman" w:cs="Times New Roman"/>
                <w:color w:val="000000"/>
                <w:sz w:val="24"/>
                <w:szCs w:val="24"/>
              </w:rPr>
            </w:r>
            <w:r w:rsidR="00337BA7" w:rsidRPr="001A7AF1">
              <w:rPr>
                <w:rFonts w:ascii="Times New Roman" w:hAnsi="Times New Roman" w:cs="Times New Roman"/>
                <w:color w:val="000000"/>
                <w:sz w:val="24"/>
                <w:szCs w:val="24"/>
              </w:rPr>
              <w:fldChar w:fldCharType="separate"/>
            </w:r>
            <w:r w:rsidRPr="001A7AF1">
              <w:rPr>
                <w:rFonts w:ascii="Times New Roman" w:hAnsi="Times New Roman" w:cs="Times New Roman"/>
                <w:color w:val="000000"/>
                <w:sz w:val="24"/>
                <w:szCs w:val="24"/>
              </w:rPr>
              <w:fldChar w:fldCharType="end"/>
            </w:r>
            <w:r w:rsidRPr="001A7AF1">
              <w:rPr>
                <w:rFonts w:ascii="Times New Roman" w:hAnsi="Times New Roman" w:cs="Times New Roman"/>
                <w:color w:val="000000"/>
                <w:sz w:val="24"/>
                <w:szCs w:val="24"/>
              </w:rPr>
              <w:tab/>
            </w:r>
            <w:r w:rsidR="0079527B" w:rsidRPr="001A7AF1">
              <w:rPr>
                <w:rFonts w:ascii="Times New Roman" w:eastAsia="Times New Roman" w:hAnsi="Times New Roman" w:cs="Times New Roman"/>
                <w:sz w:val="24"/>
                <w:szCs w:val="24"/>
              </w:rPr>
              <w:t>For a resident receiving hospice services:</w:t>
            </w:r>
            <w:r w:rsidRPr="001A7AF1">
              <w:rPr>
                <w:rFonts w:ascii="Times New Roman" w:eastAsia="Times New Roman" w:hAnsi="Times New Roman" w:cs="Times New Roman"/>
                <w:sz w:val="24"/>
                <w:szCs w:val="24"/>
              </w:rPr>
              <w:t xml:space="preserve"> </w:t>
            </w:r>
            <w:r w:rsidR="00B91C95" w:rsidRPr="001A7AF1">
              <w:rPr>
                <w:rFonts w:ascii="Times New Roman" w:eastAsia="Times New Roman" w:hAnsi="Times New Roman" w:cs="Times New Roman"/>
                <w:sz w:val="24"/>
                <w:szCs w:val="24"/>
              </w:rPr>
              <w:t xml:space="preserve">If </w:t>
            </w:r>
            <w:r w:rsidR="0089657A" w:rsidRPr="001A7AF1">
              <w:rPr>
                <w:rFonts w:ascii="Times New Roman" w:eastAsia="Times New Roman" w:hAnsi="Times New Roman" w:cs="Times New Roman"/>
                <w:sz w:val="24"/>
                <w:szCs w:val="24"/>
              </w:rPr>
              <w:t xml:space="preserve">the resident is </w:t>
            </w:r>
            <w:r w:rsidR="00B91C95" w:rsidRPr="001A7AF1">
              <w:rPr>
                <w:rFonts w:ascii="Times New Roman" w:eastAsia="Times New Roman" w:hAnsi="Times New Roman" w:cs="Times New Roman"/>
                <w:sz w:val="24"/>
                <w:szCs w:val="24"/>
              </w:rPr>
              <w:t>receiving the hospice benefit, is care coordinated between hospice and the facility staff</w:t>
            </w:r>
            <w:r w:rsidR="0079527B" w:rsidRPr="001A7AF1">
              <w:rPr>
                <w:rFonts w:ascii="Times New Roman" w:eastAsia="Times New Roman" w:hAnsi="Times New Roman" w:cs="Times New Roman"/>
                <w:sz w:val="24"/>
                <w:szCs w:val="24"/>
              </w:rPr>
              <w:t>?  If not, describe.</w:t>
            </w:r>
          </w:p>
          <w:p w14:paraId="0ECFDC67" w14:textId="6B6317D0" w:rsidR="00955AB8" w:rsidRPr="001A7AF1" w:rsidRDefault="00955AB8" w:rsidP="001A7AF1">
            <w:pPr>
              <w:spacing w:before="60" w:after="60" w:line="233" w:lineRule="auto"/>
              <w:ind w:left="360" w:hanging="360"/>
              <w:rPr>
                <w:rFonts w:ascii="Times New Roman" w:hAnsi="Times New Roman" w:cs="Times New Roman"/>
                <w:sz w:val="24"/>
                <w:szCs w:val="24"/>
              </w:rPr>
            </w:pPr>
            <w:r w:rsidRPr="001A7AF1">
              <w:rPr>
                <w:rFonts w:ascii="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hAnsi="Times New Roman" w:cs="Times New Roman"/>
                <w:sz w:val="24"/>
                <w:szCs w:val="24"/>
              </w:rPr>
              <w:instrText xml:space="preserve"> FORMCHECKBOX </w:instrText>
            </w:r>
            <w:r w:rsidR="00337BA7" w:rsidRPr="001A7AF1">
              <w:rPr>
                <w:rFonts w:ascii="Times New Roman" w:hAnsi="Times New Roman" w:cs="Times New Roman"/>
                <w:sz w:val="24"/>
                <w:szCs w:val="24"/>
              </w:rPr>
            </w:r>
            <w:r w:rsidR="00337BA7" w:rsidRPr="001A7AF1">
              <w:rPr>
                <w:rFonts w:ascii="Times New Roman" w:hAnsi="Times New Roman" w:cs="Times New Roman"/>
                <w:sz w:val="24"/>
                <w:szCs w:val="24"/>
              </w:rPr>
              <w:fldChar w:fldCharType="separate"/>
            </w:r>
            <w:r w:rsidRPr="001A7AF1">
              <w:rPr>
                <w:rFonts w:ascii="Times New Roman" w:hAnsi="Times New Roman" w:cs="Times New Roman"/>
                <w:sz w:val="24"/>
                <w:szCs w:val="24"/>
              </w:rPr>
              <w:fldChar w:fldCharType="end"/>
            </w:r>
            <w:r w:rsidRPr="001A7AF1">
              <w:rPr>
                <w:rFonts w:ascii="Times New Roman" w:hAnsi="Times New Roman" w:cs="Times New Roman"/>
                <w:sz w:val="24"/>
                <w:szCs w:val="24"/>
              </w:rPr>
              <w:tab/>
            </w:r>
            <w:r w:rsidR="00014C5E" w:rsidRPr="001A7AF1">
              <w:rPr>
                <w:rFonts w:ascii="Times New Roman" w:hAnsi="Times New Roman" w:cs="Times New Roman"/>
                <w:sz w:val="24"/>
                <w:szCs w:val="24"/>
              </w:rPr>
              <w:t xml:space="preserve"> Does </w:t>
            </w:r>
            <w:r w:rsidRPr="001A7AF1">
              <w:rPr>
                <w:rFonts w:ascii="Times New Roman" w:hAnsi="Times New Roman" w:cs="Times New Roman"/>
                <w:sz w:val="24"/>
                <w:szCs w:val="24"/>
              </w:rPr>
              <w:t xml:space="preserve">the facility </w:t>
            </w:r>
            <w:r w:rsidR="00014C5E" w:rsidRPr="001A7AF1">
              <w:rPr>
                <w:rFonts w:ascii="Times New Roman" w:hAnsi="Times New Roman" w:cs="Times New Roman"/>
                <w:sz w:val="24"/>
                <w:szCs w:val="24"/>
              </w:rPr>
              <w:t xml:space="preserve">have a current </w:t>
            </w:r>
            <w:r w:rsidRPr="001A7AF1">
              <w:rPr>
                <w:rFonts w:ascii="Times New Roman" w:hAnsi="Times New Roman" w:cs="Times New Roman"/>
                <w:sz w:val="24"/>
                <w:szCs w:val="24"/>
              </w:rPr>
              <w:t>written agreement with the Medicare-certified hospice</w:t>
            </w:r>
            <w:r w:rsidR="00014C5E" w:rsidRPr="001A7AF1">
              <w:rPr>
                <w:rFonts w:ascii="Times New Roman" w:hAnsi="Times New Roman" w:cs="Times New Roman"/>
                <w:sz w:val="24"/>
                <w:szCs w:val="24"/>
              </w:rPr>
              <w:t xml:space="preserve"> providing hospice services in the nursing home, and was the agreement developed </w:t>
            </w:r>
            <w:r w:rsidRPr="001A7AF1">
              <w:rPr>
                <w:rFonts w:ascii="Times New Roman" w:hAnsi="Times New Roman" w:cs="Times New Roman"/>
                <w:sz w:val="24"/>
                <w:szCs w:val="24"/>
              </w:rPr>
              <w:t>prior to hospice services beginning</w:t>
            </w:r>
            <w:r w:rsidR="00014C5E" w:rsidRPr="001A7AF1">
              <w:rPr>
                <w:rFonts w:ascii="Times New Roman" w:hAnsi="Times New Roman" w:cs="Times New Roman"/>
                <w:sz w:val="24"/>
                <w:szCs w:val="24"/>
              </w:rPr>
              <w:t>.</w:t>
            </w:r>
            <w:r w:rsidR="001A7AF1">
              <w:rPr>
                <w:rFonts w:ascii="Times New Roman" w:hAnsi="Times New Roman" w:cs="Times New Roman"/>
                <w:sz w:val="24"/>
                <w:szCs w:val="24"/>
              </w:rPr>
              <w:t xml:space="preserve"> </w:t>
            </w:r>
            <w:r w:rsidR="00014C5E" w:rsidRPr="001A7AF1">
              <w:rPr>
                <w:rFonts w:ascii="Times New Roman" w:hAnsi="Times New Roman" w:cs="Times New Roman"/>
                <w:sz w:val="24"/>
                <w:szCs w:val="24"/>
              </w:rPr>
              <w:t>(</w:t>
            </w:r>
            <w:r w:rsidR="0089657A" w:rsidRPr="001A7AF1">
              <w:rPr>
                <w:rFonts w:ascii="Times New Roman" w:hAnsi="Times New Roman" w:cs="Times New Roman"/>
                <w:sz w:val="24"/>
                <w:szCs w:val="24"/>
              </w:rPr>
              <w:t xml:space="preserve">Refer to F849 – </w:t>
            </w:r>
            <w:r w:rsidR="00014C5E" w:rsidRPr="001A7AF1">
              <w:rPr>
                <w:rFonts w:ascii="Times New Roman" w:hAnsi="Times New Roman" w:cs="Times New Roman"/>
                <w:sz w:val="24"/>
                <w:szCs w:val="24"/>
              </w:rPr>
              <w:t xml:space="preserve">hospice </w:t>
            </w:r>
            <w:r w:rsidR="0089657A" w:rsidRPr="001A7AF1">
              <w:rPr>
                <w:rFonts w:ascii="Times New Roman" w:hAnsi="Times New Roman" w:cs="Times New Roman"/>
                <w:sz w:val="24"/>
                <w:szCs w:val="24"/>
              </w:rPr>
              <w:t>agreement.</w:t>
            </w:r>
            <w:r w:rsidR="00014C5E" w:rsidRPr="001A7AF1">
              <w:rPr>
                <w:rFonts w:ascii="Times New Roman" w:hAnsi="Times New Roman" w:cs="Times New Roman"/>
                <w:sz w:val="24"/>
                <w:szCs w:val="24"/>
              </w:rPr>
              <w:t>)</w:t>
            </w:r>
          </w:p>
          <w:p w14:paraId="0ECFDC68" w14:textId="246CE6BE" w:rsidR="00955AB8" w:rsidRPr="001A7AF1" w:rsidRDefault="000963DA" w:rsidP="00E25062">
            <w:pPr>
              <w:spacing w:before="60" w:after="60" w:line="233" w:lineRule="auto"/>
              <w:ind w:left="360" w:hanging="360"/>
              <w:rPr>
                <w:rFonts w:ascii="Times New Roman" w:hAnsi="Times New Roman" w:cs="Times New Roman"/>
                <w:sz w:val="24"/>
                <w:szCs w:val="24"/>
              </w:rPr>
            </w:pPr>
            <w:r w:rsidRPr="001A7AF1">
              <w:rPr>
                <w:rFonts w:ascii="Times New Roman" w:hAnsi="Times New Roman" w:cs="Times New Roman"/>
                <w:sz w:val="24"/>
                <w:szCs w:val="24"/>
              </w:rPr>
              <w:fldChar w:fldCharType="begin">
                <w:ffData>
                  <w:name w:val="Check13"/>
                  <w:enabled/>
                  <w:calcOnExit w:val="0"/>
                  <w:checkBox>
                    <w:sizeAuto/>
                    <w:default w:val="0"/>
                  </w:checkBox>
                </w:ffData>
              </w:fldChar>
            </w:r>
            <w:r w:rsidRPr="001A7AF1">
              <w:rPr>
                <w:rFonts w:ascii="Times New Roman" w:hAnsi="Times New Roman" w:cs="Times New Roman"/>
                <w:sz w:val="24"/>
                <w:szCs w:val="24"/>
              </w:rPr>
              <w:instrText xml:space="preserve"> FORMCHECKBOX </w:instrText>
            </w:r>
            <w:r w:rsidR="00337BA7" w:rsidRPr="001A7AF1">
              <w:rPr>
                <w:rFonts w:ascii="Times New Roman" w:hAnsi="Times New Roman" w:cs="Times New Roman"/>
                <w:sz w:val="24"/>
                <w:szCs w:val="24"/>
              </w:rPr>
            </w:r>
            <w:r w:rsidR="00337BA7" w:rsidRPr="001A7AF1">
              <w:rPr>
                <w:rFonts w:ascii="Times New Roman" w:hAnsi="Times New Roman" w:cs="Times New Roman"/>
                <w:sz w:val="24"/>
                <w:szCs w:val="24"/>
              </w:rPr>
              <w:fldChar w:fldCharType="separate"/>
            </w:r>
            <w:r w:rsidRPr="001A7AF1">
              <w:rPr>
                <w:rFonts w:ascii="Times New Roman" w:hAnsi="Times New Roman" w:cs="Times New Roman"/>
                <w:sz w:val="24"/>
                <w:szCs w:val="24"/>
              </w:rPr>
              <w:fldChar w:fldCharType="end"/>
            </w:r>
            <w:r w:rsidRPr="001A7AF1">
              <w:rPr>
                <w:rFonts w:ascii="Times New Roman" w:hAnsi="Times New Roman" w:cs="Times New Roman"/>
                <w:sz w:val="24"/>
                <w:szCs w:val="24"/>
              </w:rPr>
              <w:tab/>
            </w:r>
            <w:r w:rsidR="0079527B" w:rsidRPr="001A7AF1">
              <w:rPr>
                <w:rFonts w:ascii="Times New Roman" w:hAnsi="Times New Roman" w:cs="Times New Roman"/>
                <w:sz w:val="24"/>
                <w:szCs w:val="24"/>
              </w:rPr>
              <w:t>If the hospice was advised of resident concerns and failed to resolve issues related to the management of the resident’s care, coordination of care, or implementation of appropriate services, review the appropriate portions of the written agreement</w:t>
            </w:r>
            <w:r w:rsidR="000A2774" w:rsidRPr="001A7AF1">
              <w:rPr>
                <w:rFonts w:ascii="Times New Roman" w:hAnsi="Times New Roman" w:cs="Times New Roman"/>
                <w:sz w:val="24"/>
                <w:szCs w:val="24"/>
              </w:rPr>
              <w:t>.</w:t>
            </w:r>
            <w:r w:rsidR="004B6DD8" w:rsidRPr="001A7AF1">
              <w:rPr>
                <w:rFonts w:ascii="Times New Roman" w:hAnsi="Times New Roman" w:cs="Times New Roman"/>
                <w:sz w:val="24"/>
                <w:szCs w:val="24"/>
              </w:rPr>
              <w:t xml:space="preserve"> </w:t>
            </w:r>
          </w:p>
        </w:tc>
      </w:tr>
    </w:tbl>
    <w:p w14:paraId="0ECFDC6A" w14:textId="77777777" w:rsidR="008063BA" w:rsidRPr="001A7AF1" w:rsidRDefault="00AE1A68" w:rsidP="00E25062">
      <w:pPr>
        <w:pStyle w:val="NoSpacing"/>
        <w:keepNext/>
        <w:keepLines/>
        <w:rPr>
          <w:rFonts w:eastAsia="Times New Roman" w:cs="Times New Roman"/>
          <w:b/>
          <w:szCs w:val="24"/>
        </w:rPr>
      </w:pPr>
      <w:r w:rsidRPr="001A7AF1">
        <w:rPr>
          <w:rFonts w:eastAsia="Times New Roman" w:cs="Times New Roman"/>
          <w:b/>
          <w:szCs w:val="24"/>
        </w:rPr>
        <w:t>Critical Element</w:t>
      </w:r>
      <w:r w:rsidR="000963DA" w:rsidRPr="001A7AF1">
        <w:rPr>
          <w:rFonts w:eastAsia="Times New Roman" w:cs="Times New Roman"/>
          <w:b/>
          <w:szCs w:val="24"/>
        </w:rPr>
        <w:t xml:space="preserve"> Decisions:</w:t>
      </w:r>
      <w:r w:rsidR="009D1638" w:rsidRPr="001A7AF1">
        <w:rPr>
          <w:rFonts w:eastAsia="Times New Roman" w:cs="Times New Roman"/>
          <w:b/>
          <w:szCs w:val="24"/>
        </w:rPr>
        <w:t xml:space="preserve"> </w:t>
      </w:r>
    </w:p>
    <w:p w14:paraId="0ECFDC6B" w14:textId="77777777" w:rsidR="003A0D2A" w:rsidRPr="001A7AF1" w:rsidRDefault="003A0D2A" w:rsidP="00E25062">
      <w:pPr>
        <w:pStyle w:val="NoSpacing"/>
        <w:keepNext/>
        <w:keepLines/>
        <w:rPr>
          <w:rFonts w:cs="Times New Roman"/>
          <w:b/>
          <w:i/>
          <w:szCs w:val="24"/>
        </w:rPr>
      </w:pPr>
    </w:p>
    <w:p w14:paraId="0ECFDC6C" w14:textId="00DCC764" w:rsidR="000A2774" w:rsidRPr="001A7AF1" w:rsidRDefault="002576DF" w:rsidP="00E25062">
      <w:pPr>
        <w:pStyle w:val="NoSpacing"/>
        <w:keepNext/>
        <w:keepLines/>
        <w:rPr>
          <w:rFonts w:cs="Times New Roman"/>
          <w:szCs w:val="24"/>
        </w:rPr>
      </w:pPr>
      <w:r w:rsidRPr="001A7AF1">
        <w:rPr>
          <w:rFonts w:cs="Times New Roman"/>
          <w:b/>
          <w:i/>
          <w:szCs w:val="24"/>
        </w:rPr>
        <w:t>Referral of Hospice-Specific Concerns:</w:t>
      </w:r>
      <w:r w:rsidRPr="001A7AF1">
        <w:rPr>
          <w:rFonts w:cs="Times New Roman"/>
          <w:szCs w:val="24"/>
        </w:rPr>
        <w:t xml:space="preserve"> </w:t>
      </w:r>
      <w:r w:rsidR="008368C9" w:rsidRPr="001A7AF1">
        <w:rPr>
          <w:rFonts w:cs="Times New Roman"/>
          <w:szCs w:val="24"/>
        </w:rPr>
        <w:t xml:space="preserve">If the resident is receiving Medicare-certified hospice </w:t>
      </w:r>
      <w:r w:rsidR="00F76DB2" w:rsidRPr="001A7AF1">
        <w:rPr>
          <w:rFonts w:cs="Times New Roman"/>
          <w:szCs w:val="24"/>
        </w:rPr>
        <w:t xml:space="preserve">services </w:t>
      </w:r>
      <w:r w:rsidR="008368C9" w:rsidRPr="001A7AF1">
        <w:rPr>
          <w:rFonts w:cs="Times New Roman"/>
          <w:szCs w:val="24"/>
        </w:rPr>
        <w:t>and 1) the hospice was advised of concerns by the facility and failed to address and resolve issues related to coordination of care or implementation of appropriate services; or 2) the hospice failed to provide services in accordance with the coordinated plan of care, regardless of notice from the facility</w:t>
      </w:r>
      <w:r w:rsidR="003661FA" w:rsidRPr="001A7AF1">
        <w:rPr>
          <w:rFonts w:cs="Times New Roman"/>
          <w:szCs w:val="24"/>
        </w:rPr>
        <w:t xml:space="preserve">; or 3) if there is no current written agreement between the nursing home and the hospice; </w:t>
      </w:r>
      <w:r w:rsidR="008368C9" w:rsidRPr="001A7AF1">
        <w:rPr>
          <w:rFonts w:cs="Times New Roman"/>
          <w:szCs w:val="24"/>
        </w:rPr>
        <w:t xml:space="preserve"> the survey team must refer this as a complaint to the State agency responsible for oversight of hospice, identifying the specific resident involved and the concerns identified. </w:t>
      </w:r>
    </w:p>
    <w:p w14:paraId="0ECFDC6F" w14:textId="77777777" w:rsidR="00FA353B" w:rsidRPr="001A7AF1" w:rsidRDefault="00FA353B" w:rsidP="00FA353B">
      <w:pPr>
        <w:pStyle w:val="NoSpacing"/>
        <w:rPr>
          <w:rFonts w:cs="Times New Roman"/>
          <w:szCs w:val="24"/>
        </w:rPr>
      </w:pPr>
      <w:r w:rsidRPr="001A7AF1">
        <w:rPr>
          <w:rFonts w:cs="Times New Roman"/>
          <w:szCs w:val="24"/>
        </w:rPr>
        <w:t xml:space="preserve">NOTE:  Most noncompliance related to end of life or hospice care and services can be cited at other regulations (e.g., assessment, care planning, accommodation of needs, and physician supervision).  Surveyors should evaluate compliance with these regulations and cite deficiencies at F675 only when other regulations do not address the noncompliance.  </w:t>
      </w:r>
      <w:bookmarkStart w:id="0" w:name="_GoBack"/>
      <w:bookmarkEnd w:id="0"/>
    </w:p>
    <w:p w14:paraId="0ECFDC70" w14:textId="77777777" w:rsidR="00FA353B" w:rsidRPr="001A7AF1" w:rsidRDefault="00FA353B" w:rsidP="008368C9">
      <w:pPr>
        <w:pStyle w:val="NoSpacing"/>
        <w:rPr>
          <w:rFonts w:cs="Times New Roman"/>
          <w:szCs w:val="24"/>
        </w:rPr>
      </w:pPr>
    </w:p>
    <w:p w14:paraId="0ECFDC71" w14:textId="77777777" w:rsidR="00C959F7" w:rsidRPr="001A7AF1" w:rsidRDefault="004B6DD8" w:rsidP="008368C9">
      <w:pPr>
        <w:pStyle w:val="NoSpacing"/>
        <w:keepNext/>
        <w:keepLines/>
        <w:numPr>
          <w:ilvl w:val="0"/>
          <w:numId w:val="50"/>
        </w:numPr>
        <w:tabs>
          <w:tab w:val="left" w:pos="677"/>
        </w:tabs>
        <w:ind w:left="360"/>
        <w:rPr>
          <w:rFonts w:cs="Times New Roman"/>
          <w:bCs/>
          <w:color w:val="000000"/>
          <w:szCs w:val="24"/>
        </w:rPr>
      </w:pPr>
      <w:r w:rsidRPr="001A7AF1">
        <w:rPr>
          <w:rFonts w:cs="Times New Roman"/>
          <w:bCs/>
          <w:color w:val="000000"/>
          <w:szCs w:val="24"/>
        </w:rPr>
        <w:t>A.</w:t>
      </w:r>
      <w:r w:rsidR="00E25062" w:rsidRPr="001A7AF1">
        <w:rPr>
          <w:rFonts w:cs="Times New Roman"/>
          <w:bCs/>
          <w:color w:val="000000"/>
          <w:szCs w:val="24"/>
        </w:rPr>
        <w:tab/>
      </w:r>
      <w:r w:rsidR="00481B65" w:rsidRPr="001A7AF1">
        <w:rPr>
          <w:rFonts w:cs="Times New Roman"/>
          <w:bCs/>
          <w:color w:val="000000"/>
          <w:szCs w:val="24"/>
        </w:rPr>
        <w:t>D</w:t>
      </w:r>
      <w:r w:rsidR="00C959F7" w:rsidRPr="001A7AF1">
        <w:rPr>
          <w:rFonts w:cs="Times New Roman"/>
          <w:bCs/>
          <w:color w:val="000000"/>
          <w:szCs w:val="24"/>
        </w:rPr>
        <w:t xml:space="preserve">id the facility provide appropriate treatment and services for end of life care?  </w:t>
      </w:r>
    </w:p>
    <w:p w14:paraId="0ECFDC72" w14:textId="77777777" w:rsidR="00C02A5E" w:rsidRPr="001A7AF1" w:rsidRDefault="00C02A5E" w:rsidP="00C02A5E">
      <w:pPr>
        <w:pStyle w:val="NoSpacing"/>
        <w:keepNext/>
        <w:keepLines/>
        <w:tabs>
          <w:tab w:val="left" w:pos="677"/>
        </w:tabs>
        <w:ind w:left="360"/>
        <w:rPr>
          <w:rFonts w:cs="Times New Roman"/>
          <w:bCs/>
          <w:color w:val="000000"/>
          <w:szCs w:val="24"/>
        </w:rPr>
      </w:pPr>
    </w:p>
    <w:p w14:paraId="0ECFDC73" w14:textId="77777777" w:rsidR="00766C76" w:rsidRPr="001A7AF1" w:rsidRDefault="004B6DD8" w:rsidP="00E25062">
      <w:pPr>
        <w:pStyle w:val="NoSpacing"/>
        <w:tabs>
          <w:tab w:val="left" w:pos="677"/>
        </w:tabs>
        <w:ind w:left="702" w:hanging="342"/>
        <w:rPr>
          <w:rFonts w:cs="Times New Roman"/>
          <w:bCs/>
          <w:color w:val="000000"/>
          <w:szCs w:val="24"/>
        </w:rPr>
      </w:pPr>
      <w:r w:rsidRPr="001A7AF1">
        <w:rPr>
          <w:rFonts w:cs="Times New Roman"/>
          <w:bCs/>
          <w:color w:val="000000"/>
          <w:szCs w:val="24"/>
        </w:rPr>
        <w:t>B.</w:t>
      </w:r>
      <w:r w:rsidR="00E25062" w:rsidRPr="001A7AF1">
        <w:rPr>
          <w:rFonts w:cs="Times New Roman"/>
          <w:bCs/>
          <w:color w:val="000000"/>
          <w:szCs w:val="24"/>
        </w:rPr>
        <w:tab/>
      </w:r>
      <w:r w:rsidR="00C02A5E" w:rsidRPr="001A7AF1">
        <w:rPr>
          <w:rFonts w:cs="Times New Roman"/>
          <w:bCs/>
          <w:color w:val="000000"/>
          <w:szCs w:val="24"/>
        </w:rPr>
        <w:t>For a resident receiving hospice services:</w:t>
      </w:r>
      <w:r w:rsidRPr="001A7AF1">
        <w:rPr>
          <w:rFonts w:cs="Times New Roman"/>
          <w:bCs/>
          <w:color w:val="000000"/>
          <w:szCs w:val="24"/>
        </w:rPr>
        <w:t xml:space="preserve"> </w:t>
      </w:r>
      <w:r w:rsidR="00766C76" w:rsidRPr="001A7AF1">
        <w:rPr>
          <w:rFonts w:cs="Times New Roman"/>
          <w:szCs w:val="24"/>
        </w:rPr>
        <w:t xml:space="preserve">Did the facility </w:t>
      </w:r>
      <w:r w:rsidR="00C02A5E" w:rsidRPr="001A7AF1">
        <w:rPr>
          <w:rFonts w:cs="Times New Roman"/>
          <w:szCs w:val="24"/>
        </w:rPr>
        <w:t>c</w:t>
      </w:r>
      <w:r w:rsidR="00766C76" w:rsidRPr="001A7AF1">
        <w:rPr>
          <w:rFonts w:cs="Times New Roman"/>
          <w:szCs w:val="24"/>
        </w:rPr>
        <w:t>ollaborate with the hospice for the development, implementation</w:t>
      </w:r>
      <w:r w:rsidR="009D4EC6" w:rsidRPr="001A7AF1">
        <w:rPr>
          <w:rFonts w:cs="Times New Roman"/>
          <w:szCs w:val="24"/>
        </w:rPr>
        <w:t>,</w:t>
      </w:r>
      <w:r w:rsidR="00766C76" w:rsidRPr="001A7AF1">
        <w:rPr>
          <w:rFonts w:cs="Times New Roman"/>
          <w:szCs w:val="24"/>
        </w:rPr>
        <w:t xml:space="preserve"> and revision of the coordinated plan of care and/or</w:t>
      </w:r>
      <w:r w:rsidR="00C02A5E" w:rsidRPr="001A7AF1">
        <w:rPr>
          <w:rFonts w:cs="Times New Roman"/>
          <w:szCs w:val="24"/>
        </w:rPr>
        <w:t xml:space="preserve"> c</w:t>
      </w:r>
      <w:r w:rsidR="00766C76" w:rsidRPr="001A7AF1">
        <w:rPr>
          <w:rFonts w:cs="Times New Roman"/>
          <w:szCs w:val="24"/>
        </w:rPr>
        <w:t>ommunicate and collaborate with the hospice regarding changes in the resident’s condition, including transfer to the emergency department and/or hospital</w:t>
      </w:r>
      <w:r w:rsidR="009D4EC6" w:rsidRPr="001A7AF1">
        <w:rPr>
          <w:rFonts w:cs="Times New Roman"/>
          <w:szCs w:val="24"/>
        </w:rPr>
        <w:t>,</w:t>
      </w:r>
      <w:r w:rsidR="00766C76" w:rsidRPr="001A7AF1">
        <w:rPr>
          <w:rFonts w:cs="Times New Roman"/>
          <w:szCs w:val="24"/>
        </w:rPr>
        <w:t xml:space="preserve"> if applicable</w:t>
      </w:r>
      <w:r w:rsidRPr="001A7AF1">
        <w:rPr>
          <w:rFonts w:cs="Times New Roman"/>
          <w:szCs w:val="24"/>
        </w:rPr>
        <w:t xml:space="preserve">? </w:t>
      </w:r>
    </w:p>
    <w:p w14:paraId="0ECFDC74" w14:textId="30D9FBEE" w:rsidR="00C02A5E" w:rsidRPr="001A7AF1" w:rsidRDefault="004B6DD8" w:rsidP="001A7AF1">
      <w:pPr>
        <w:pStyle w:val="NoSpacing"/>
        <w:tabs>
          <w:tab w:val="left" w:pos="677"/>
        </w:tabs>
        <w:ind w:left="360"/>
        <w:rPr>
          <w:rFonts w:cs="Times New Roman"/>
          <w:szCs w:val="24"/>
        </w:rPr>
      </w:pPr>
      <w:r w:rsidRPr="001A7AF1">
        <w:rPr>
          <w:rFonts w:cs="Times New Roman"/>
          <w:szCs w:val="24"/>
        </w:rPr>
        <w:t>If N</w:t>
      </w:r>
      <w:r w:rsidR="00C02A5E" w:rsidRPr="001A7AF1">
        <w:rPr>
          <w:rFonts w:cs="Times New Roman"/>
          <w:szCs w:val="24"/>
        </w:rPr>
        <w:t>o</w:t>
      </w:r>
      <w:r w:rsidR="00A703C8" w:rsidRPr="001A7AF1">
        <w:rPr>
          <w:rFonts w:cs="Times New Roman"/>
          <w:szCs w:val="24"/>
        </w:rPr>
        <w:t xml:space="preserve"> to A or B</w:t>
      </w:r>
      <w:r w:rsidR="00C02A5E" w:rsidRPr="001A7AF1">
        <w:rPr>
          <w:rFonts w:cs="Times New Roman"/>
          <w:szCs w:val="24"/>
        </w:rPr>
        <w:t xml:space="preserve">, cite </w:t>
      </w:r>
      <w:r w:rsidRPr="001A7AF1">
        <w:rPr>
          <w:rFonts w:cs="Times New Roman"/>
          <w:szCs w:val="24"/>
        </w:rPr>
        <w:t>F6</w:t>
      </w:r>
      <w:r w:rsidR="00FD6110" w:rsidRPr="001A7AF1">
        <w:rPr>
          <w:rFonts w:cs="Times New Roman"/>
          <w:szCs w:val="24"/>
        </w:rPr>
        <w:t>84</w:t>
      </w:r>
    </w:p>
    <w:p w14:paraId="0ECFDC75" w14:textId="77777777" w:rsidR="00766C76" w:rsidRPr="001A7AF1" w:rsidRDefault="00766C76" w:rsidP="00F224DC">
      <w:pPr>
        <w:pStyle w:val="NoSpacing"/>
        <w:tabs>
          <w:tab w:val="left" w:pos="677"/>
        </w:tabs>
        <w:ind w:left="360"/>
        <w:rPr>
          <w:rFonts w:cs="Times New Roman"/>
          <w:szCs w:val="24"/>
        </w:rPr>
      </w:pPr>
    </w:p>
    <w:p w14:paraId="0ECFDC76" w14:textId="77777777" w:rsidR="00A7642C" w:rsidRPr="001A7AF1" w:rsidRDefault="00E56C96" w:rsidP="00F224DC">
      <w:pPr>
        <w:pStyle w:val="NoSpacing"/>
        <w:numPr>
          <w:ilvl w:val="0"/>
          <w:numId w:val="50"/>
        </w:numPr>
        <w:tabs>
          <w:tab w:val="left" w:pos="677"/>
        </w:tabs>
        <w:ind w:left="360"/>
        <w:rPr>
          <w:rFonts w:cs="Times New Roman"/>
          <w:szCs w:val="24"/>
        </w:rPr>
      </w:pPr>
      <w:r w:rsidRPr="001A7AF1">
        <w:rPr>
          <w:rFonts w:cs="Times New Roman"/>
          <w:bCs/>
          <w:color w:val="000000"/>
          <w:szCs w:val="24"/>
        </w:rPr>
        <w:t>Did the facility have an agreement to provide hospice services a</w:t>
      </w:r>
      <w:r w:rsidR="004B711E" w:rsidRPr="001A7AF1">
        <w:rPr>
          <w:rFonts w:cs="Times New Roman"/>
          <w:bCs/>
          <w:color w:val="000000"/>
          <w:szCs w:val="24"/>
        </w:rPr>
        <w:t>t</w:t>
      </w:r>
      <w:r w:rsidRPr="001A7AF1">
        <w:rPr>
          <w:rFonts w:cs="Times New Roman"/>
          <w:bCs/>
          <w:color w:val="000000"/>
          <w:szCs w:val="24"/>
        </w:rPr>
        <w:t xml:space="preserve"> the facility or with a Medicare-certified hospice, designate staff to the facility’s </w:t>
      </w:r>
      <w:r w:rsidR="002576DF" w:rsidRPr="001A7AF1">
        <w:rPr>
          <w:rFonts w:cs="Times New Roman"/>
          <w:bCs/>
          <w:color w:val="000000"/>
          <w:szCs w:val="24"/>
        </w:rPr>
        <w:t xml:space="preserve">interdisciplinary </w:t>
      </w:r>
      <w:r w:rsidRPr="001A7AF1">
        <w:rPr>
          <w:rFonts w:cs="Times New Roman"/>
          <w:bCs/>
          <w:color w:val="000000"/>
          <w:szCs w:val="24"/>
        </w:rPr>
        <w:t xml:space="preserve">team who works with the hospice representative to coordinate care, and ensure each </w:t>
      </w:r>
      <w:r w:rsidR="009A4B97" w:rsidRPr="001A7AF1">
        <w:rPr>
          <w:rFonts w:cs="Times New Roman"/>
          <w:bCs/>
          <w:color w:val="000000"/>
          <w:szCs w:val="24"/>
        </w:rPr>
        <w:t>resident’s care</w:t>
      </w:r>
      <w:r w:rsidRPr="001A7AF1">
        <w:rPr>
          <w:rFonts w:cs="Times New Roman"/>
          <w:bCs/>
          <w:color w:val="000000"/>
          <w:szCs w:val="24"/>
        </w:rPr>
        <w:t xml:space="preserve"> plan inc</w:t>
      </w:r>
      <w:r w:rsidR="004B711E" w:rsidRPr="001A7AF1">
        <w:rPr>
          <w:rFonts w:cs="Times New Roman"/>
          <w:bCs/>
          <w:color w:val="000000"/>
          <w:szCs w:val="24"/>
        </w:rPr>
        <w:t xml:space="preserve">ludes </w:t>
      </w:r>
      <w:r w:rsidRPr="001A7AF1">
        <w:rPr>
          <w:rFonts w:cs="Times New Roman"/>
          <w:bCs/>
          <w:color w:val="000000"/>
          <w:szCs w:val="24"/>
        </w:rPr>
        <w:t xml:space="preserve">a description of the care and services provided by the </w:t>
      </w:r>
      <w:r w:rsidR="004B711E" w:rsidRPr="001A7AF1">
        <w:rPr>
          <w:rFonts w:cs="Times New Roman"/>
          <w:bCs/>
          <w:color w:val="000000"/>
          <w:szCs w:val="24"/>
        </w:rPr>
        <w:t xml:space="preserve">hospice and </w:t>
      </w:r>
      <w:r w:rsidRPr="001A7AF1">
        <w:rPr>
          <w:rFonts w:cs="Times New Roman"/>
          <w:bCs/>
          <w:color w:val="000000"/>
          <w:szCs w:val="24"/>
        </w:rPr>
        <w:t>facility</w:t>
      </w:r>
      <w:r w:rsidR="009A4B97" w:rsidRPr="001A7AF1">
        <w:rPr>
          <w:rFonts w:cs="Times New Roman"/>
          <w:szCs w:val="24"/>
        </w:rPr>
        <w:t xml:space="preserve">? </w:t>
      </w:r>
    </w:p>
    <w:p w14:paraId="0ECFDC77" w14:textId="77777777" w:rsidR="009A4B97" w:rsidRPr="001A7AF1" w:rsidRDefault="009A4B97" w:rsidP="00F224DC">
      <w:pPr>
        <w:pStyle w:val="NoSpacing"/>
        <w:tabs>
          <w:tab w:val="left" w:pos="677"/>
        </w:tabs>
        <w:ind w:left="360"/>
        <w:rPr>
          <w:rFonts w:cs="Times New Roman"/>
          <w:szCs w:val="24"/>
        </w:rPr>
      </w:pPr>
      <w:r w:rsidRPr="001A7AF1">
        <w:rPr>
          <w:rFonts w:cs="Times New Roman"/>
          <w:szCs w:val="24"/>
        </w:rPr>
        <w:t xml:space="preserve">If </w:t>
      </w:r>
      <w:r w:rsidR="00A7642C" w:rsidRPr="001A7AF1">
        <w:rPr>
          <w:rFonts w:cs="Times New Roman"/>
          <w:szCs w:val="24"/>
        </w:rPr>
        <w:t>N</w:t>
      </w:r>
      <w:r w:rsidRPr="001A7AF1">
        <w:rPr>
          <w:rFonts w:cs="Times New Roman"/>
          <w:szCs w:val="24"/>
        </w:rPr>
        <w:t>o</w:t>
      </w:r>
      <w:r w:rsidR="00A7642C" w:rsidRPr="001A7AF1">
        <w:rPr>
          <w:rFonts w:cs="Times New Roman"/>
          <w:szCs w:val="24"/>
        </w:rPr>
        <w:t>,</w:t>
      </w:r>
      <w:r w:rsidRPr="001A7AF1">
        <w:rPr>
          <w:rFonts w:cs="Times New Roman"/>
          <w:szCs w:val="24"/>
        </w:rPr>
        <w:t xml:space="preserve"> cite F849 </w:t>
      </w:r>
    </w:p>
    <w:p w14:paraId="0ECFDC78" w14:textId="77777777" w:rsidR="009A4B97" w:rsidRPr="001A7AF1" w:rsidRDefault="009A4B97" w:rsidP="00F224DC">
      <w:pPr>
        <w:pStyle w:val="NoSpacing"/>
        <w:rPr>
          <w:rFonts w:cs="Times New Roman"/>
          <w:szCs w:val="24"/>
        </w:rPr>
      </w:pPr>
    </w:p>
    <w:p w14:paraId="27CDE61B" w14:textId="49969FB2" w:rsidR="00BE444A" w:rsidRPr="001A7AF1" w:rsidRDefault="00BE444A" w:rsidP="00BE444A">
      <w:pPr>
        <w:pStyle w:val="NoSpacing"/>
        <w:numPr>
          <w:ilvl w:val="0"/>
          <w:numId w:val="50"/>
        </w:numPr>
        <w:tabs>
          <w:tab w:val="left" w:pos="677"/>
        </w:tabs>
        <w:ind w:left="360"/>
        <w:rPr>
          <w:rFonts w:cs="Times New Roman"/>
          <w:szCs w:val="24"/>
        </w:rPr>
      </w:pPr>
      <w:r w:rsidRPr="001A7AF1">
        <w:rPr>
          <w:rFonts w:cs="Times New Roman"/>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0ECFDC7A" w14:textId="32793B7E" w:rsidR="008368C9" w:rsidRPr="001A7AF1" w:rsidRDefault="00BE444A" w:rsidP="001A7AF1">
      <w:pPr>
        <w:pStyle w:val="NoSpacing"/>
        <w:rPr>
          <w:rFonts w:cs="Times New Roman"/>
          <w:szCs w:val="24"/>
        </w:rPr>
      </w:pPr>
      <w:r w:rsidRPr="001A7AF1">
        <w:rPr>
          <w:rFonts w:cs="Times New Roman"/>
          <w:szCs w:val="24"/>
        </w:rPr>
        <w:t xml:space="preserve">      </w:t>
      </w:r>
      <w:r w:rsidR="008368C9" w:rsidRPr="001A7AF1">
        <w:rPr>
          <w:rFonts w:cs="Times New Roman"/>
          <w:szCs w:val="24"/>
        </w:rPr>
        <w:t>If No, cite F655</w:t>
      </w:r>
    </w:p>
    <w:p w14:paraId="0ECFDC7B"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NA, the resident did not have an admission since the previous survey OR the care or service was not necessary to be included in a baseline care plan.</w:t>
      </w:r>
    </w:p>
    <w:p w14:paraId="0ECFDC7C" w14:textId="77777777" w:rsidR="008368C9" w:rsidRPr="001A7AF1" w:rsidRDefault="008368C9" w:rsidP="00F224DC">
      <w:pPr>
        <w:pStyle w:val="NoSpacing"/>
        <w:tabs>
          <w:tab w:val="left" w:pos="677"/>
        </w:tabs>
        <w:ind w:left="360"/>
        <w:rPr>
          <w:rFonts w:cs="Times New Roman"/>
          <w:szCs w:val="24"/>
        </w:rPr>
      </w:pPr>
    </w:p>
    <w:p w14:paraId="0ECFDC7D" w14:textId="77777777" w:rsidR="008368C9" w:rsidRPr="001A7AF1" w:rsidRDefault="008368C9" w:rsidP="00F224DC">
      <w:pPr>
        <w:pStyle w:val="NoSpacing"/>
        <w:numPr>
          <w:ilvl w:val="0"/>
          <w:numId w:val="50"/>
        </w:numPr>
        <w:tabs>
          <w:tab w:val="left" w:pos="677"/>
        </w:tabs>
        <w:ind w:left="360"/>
        <w:rPr>
          <w:rFonts w:cs="Times New Roman"/>
          <w:szCs w:val="24"/>
        </w:rPr>
      </w:pPr>
      <w:r w:rsidRPr="001A7AF1">
        <w:rPr>
          <w:rFonts w:cs="Times New Roman"/>
          <w:szCs w:val="24"/>
        </w:rPr>
        <w:lastRenderedPageBreak/>
        <w:t>If the condition or risks were present at the time of the required comprehensive assessment, did the facility comprehensively assess the resident’s physical, mental</w:t>
      </w:r>
      <w:r w:rsidR="009D4EC6" w:rsidRPr="001A7AF1">
        <w:rPr>
          <w:rFonts w:cs="Times New Roman"/>
          <w:szCs w:val="24"/>
        </w:rPr>
        <w:t>,</w:t>
      </w:r>
      <w:r w:rsidRPr="001A7AF1">
        <w:rPr>
          <w:rFonts w:cs="Times New Roman"/>
          <w:szCs w:val="24"/>
        </w:rPr>
        <w:t xml:space="preserve"> and psychosocial needs to identify the risks and/or to determine underlying causes, to the extent possible, and the impact upon the resident’s function, mood</w:t>
      </w:r>
      <w:r w:rsidR="009D4EC6" w:rsidRPr="001A7AF1">
        <w:rPr>
          <w:rFonts w:cs="Times New Roman"/>
          <w:szCs w:val="24"/>
        </w:rPr>
        <w:t>,</w:t>
      </w:r>
      <w:r w:rsidRPr="001A7AF1">
        <w:rPr>
          <w:rFonts w:cs="Times New Roman"/>
          <w:szCs w:val="24"/>
        </w:rPr>
        <w:t xml:space="preserve"> and cognition?</w:t>
      </w:r>
    </w:p>
    <w:p w14:paraId="0ECFDC7E"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 xml:space="preserve">If No, cite F636 </w:t>
      </w:r>
    </w:p>
    <w:p w14:paraId="0ECFDC7F"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0ECFDC80" w14:textId="77777777" w:rsidR="008368C9" w:rsidRPr="001A7AF1" w:rsidRDefault="008368C9" w:rsidP="00F224DC">
      <w:pPr>
        <w:pStyle w:val="NoSpacing"/>
        <w:tabs>
          <w:tab w:val="left" w:pos="677"/>
        </w:tabs>
        <w:ind w:left="360"/>
        <w:rPr>
          <w:rFonts w:cs="Times New Roman"/>
          <w:szCs w:val="24"/>
        </w:rPr>
      </w:pPr>
    </w:p>
    <w:p w14:paraId="0ECFDC81" w14:textId="77777777" w:rsidR="008368C9" w:rsidRPr="001A7AF1" w:rsidRDefault="008368C9" w:rsidP="00F224DC">
      <w:pPr>
        <w:pStyle w:val="NoSpacing"/>
        <w:numPr>
          <w:ilvl w:val="0"/>
          <w:numId w:val="50"/>
        </w:numPr>
        <w:tabs>
          <w:tab w:val="left" w:pos="677"/>
        </w:tabs>
        <w:ind w:left="360"/>
        <w:rPr>
          <w:rFonts w:cs="Times New Roman"/>
          <w:szCs w:val="24"/>
        </w:rPr>
      </w:pPr>
      <w:r w:rsidRPr="001A7AF1">
        <w:rPr>
          <w:rFonts w:cs="Times New Roman"/>
          <w:szCs w:val="24"/>
        </w:rPr>
        <w:t xml:space="preserve">If there was a significant change in the resident’s status, did the facility complete a significant change assessment within 14 days of determining the status change was significant?  </w:t>
      </w:r>
    </w:p>
    <w:p w14:paraId="0ECFDC82"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 xml:space="preserve">If No, cite F637 </w:t>
      </w:r>
    </w:p>
    <w:p w14:paraId="0ECFDC83" w14:textId="5123269B" w:rsidR="008368C9" w:rsidRPr="001A7AF1" w:rsidRDefault="008368C9" w:rsidP="00F224DC">
      <w:pPr>
        <w:pStyle w:val="NoSpacing"/>
        <w:tabs>
          <w:tab w:val="left" w:pos="677"/>
        </w:tabs>
        <w:ind w:left="360"/>
        <w:rPr>
          <w:rFonts w:cs="Times New Roman"/>
          <w:szCs w:val="24"/>
        </w:rPr>
      </w:pPr>
      <w:r w:rsidRPr="001A7AF1">
        <w:rPr>
          <w:rFonts w:cs="Times New Roman"/>
          <w:szCs w:val="24"/>
        </w:rPr>
        <w:t>NA, the initial comprehensive assessment had not yet been completed</w:t>
      </w:r>
      <w:r w:rsidR="009D4EC6" w:rsidRPr="001A7AF1">
        <w:rPr>
          <w:rFonts w:cs="Times New Roman"/>
          <w:szCs w:val="24"/>
        </w:rPr>
        <w:t>;</w:t>
      </w:r>
      <w:r w:rsidRPr="001A7AF1">
        <w:rPr>
          <w:rFonts w:cs="Times New Roman"/>
          <w:szCs w:val="24"/>
        </w:rPr>
        <w:t xml:space="preserve"> therefore</w:t>
      </w:r>
      <w:r w:rsidR="009D4EC6" w:rsidRPr="001A7AF1">
        <w:rPr>
          <w:rFonts w:cs="Times New Roman"/>
          <w:szCs w:val="24"/>
        </w:rPr>
        <w:t>,</w:t>
      </w:r>
      <w:r w:rsidRPr="001A7AF1">
        <w:rPr>
          <w:rFonts w:cs="Times New Roman"/>
          <w:szCs w:val="24"/>
        </w:rPr>
        <w:t xml:space="preserve"> a significant change in status assessment is not required</w:t>
      </w:r>
      <w:r w:rsidR="00BE444A" w:rsidRPr="001A7AF1">
        <w:rPr>
          <w:rFonts w:cs="Times New Roman"/>
          <w:szCs w:val="24"/>
        </w:rPr>
        <w:t xml:space="preserve"> </w:t>
      </w:r>
      <w:r w:rsidR="00BA3CEE" w:rsidRPr="001A7AF1">
        <w:rPr>
          <w:rFonts w:cs="Times New Roman"/>
          <w:szCs w:val="24"/>
        </w:rPr>
        <w:t>OR</w:t>
      </w:r>
      <w:r w:rsidR="00BE444A" w:rsidRPr="001A7AF1">
        <w:rPr>
          <w:rFonts w:cs="Times New Roman"/>
          <w:szCs w:val="24"/>
        </w:rPr>
        <w:t xml:space="preserve"> the resident did not have a significant change in status.</w:t>
      </w:r>
    </w:p>
    <w:p w14:paraId="0ECFDC84" w14:textId="77777777" w:rsidR="008368C9" w:rsidRPr="001A7AF1" w:rsidRDefault="008368C9" w:rsidP="00F224DC">
      <w:pPr>
        <w:pStyle w:val="NoSpacing"/>
        <w:tabs>
          <w:tab w:val="left" w:pos="677"/>
        </w:tabs>
        <w:ind w:left="360"/>
        <w:rPr>
          <w:rFonts w:cs="Times New Roman"/>
          <w:szCs w:val="24"/>
        </w:rPr>
      </w:pPr>
    </w:p>
    <w:p w14:paraId="383938A7" w14:textId="4C8CDD5A" w:rsidR="00BE444A" w:rsidRPr="001A7AF1" w:rsidRDefault="00BE444A" w:rsidP="00BE444A">
      <w:pPr>
        <w:pStyle w:val="NoSpacing"/>
        <w:numPr>
          <w:ilvl w:val="0"/>
          <w:numId w:val="50"/>
        </w:numPr>
        <w:tabs>
          <w:tab w:val="left" w:pos="677"/>
        </w:tabs>
        <w:ind w:left="360"/>
        <w:rPr>
          <w:rFonts w:cs="Times New Roman"/>
          <w:szCs w:val="24"/>
        </w:rPr>
      </w:pPr>
      <w:r w:rsidRPr="001A7AF1">
        <w:rPr>
          <w:rFonts w:cs="Times New Roman"/>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p>
    <w:p w14:paraId="0ECFDC86" w14:textId="5314A5C1" w:rsidR="008368C9" w:rsidRPr="001A7AF1" w:rsidRDefault="00BE444A" w:rsidP="001A7AF1">
      <w:pPr>
        <w:pStyle w:val="NoSpacing"/>
        <w:tabs>
          <w:tab w:val="left" w:pos="677"/>
        </w:tabs>
        <w:rPr>
          <w:rFonts w:cs="Times New Roman"/>
          <w:szCs w:val="24"/>
        </w:rPr>
      </w:pPr>
      <w:r w:rsidRPr="001A7AF1">
        <w:rPr>
          <w:rFonts w:cs="Times New Roman"/>
          <w:szCs w:val="24"/>
        </w:rPr>
        <w:t xml:space="preserve">      </w:t>
      </w:r>
      <w:r w:rsidR="008368C9" w:rsidRPr="001A7AF1">
        <w:rPr>
          <w:rFonts w:cs="Times New Roman"/>
          <w:szCs w:val="24"/>
        </w:rPr>
        <w:t xml:space="preserve">If No, cite F641 </w:t>
      </w:r>
    </w:p>
    <w:p w14:paraId="0ECFDC87" w14:textId="77777777" w:rsidR="008368C9" w:rsidRPr="001A7AF1" w:rsidRDefault="008368C9" w:rsidP="00F224DC">
      <w:pPr>
        <w:pStyle w:val="NoSpacing"/>
        <w:tabs>
          <w:tab w:val="left" w:pos="677"/>
        </w:tabs>
        <w:ind w:left="360"/>
        <w:rPr>
          <w:rFonts w:cs="Times New Roman"/>
          <w:szCs w:val="24"/>
        </w:rPr>
      </w:pPr>
    </w:p>
    <w:p w14:paraId="0ECFDC88" w14:textId="77777777" w:rsidR="008368C9" w:rsidRPr="001A7AF1" w:rsidRDefault="008368C9" w:rsidP="00F224DC">
      <w:pPr>
        <w:pStyle w:val="NoSpacing"/>
        <w:numPr>
          <w:ilvl w:val="0"/>
          <w:numId w:val="50"/>
        </w:numPr>
        <w:tabs>
          <w:tab w:val="left" w:pos="677"/>
        </w:tabs>
        <w:ind w:left="360"/>
        <w:rPr>
          <w:rFonts w:cs="Times New Roman"/>
          <w:szCs w:val="24"/>
        </w:rPr>
      </w:pPr>
      <w:r w:rsidRPr="001A7AF1">
        <w:rPr>
          <w:rFonts w:cs="Times New Roman"/>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0ECFDC89" w14:textId="77777777" w:rsidR="008368C9" w:rsidRPr="001A7AF1" w:rsidRDefault="00044A2A" w:rsidP="00F224DC">
      <w:pPr>
        <w:pStyle w:val="NoSpacing"/>
        <w:tabs>
          <w:tab w:val="left" w:pos="677"/>
        </w:tabs>
        <w:ind w:left="360"/>
        <w:rPr>
          <w:rFonts w:cs="Times New Roman"/>
          <w:szCs w:val="24"/>
        </w:rPr>
      </w:pPr>
      <w:r w:rsidRPr="001A7AF1">
        <w:rPr>
          <w:rFonts w:cs="Times New Roman"/>
          <w:szCs w:val="24"/>
        </w:rPr>
        <w:t xml:space="preserve">If No, cite </w:t>
      </w:r>
      <w:r w:rsidR="008368C9" w:rsidRPr="001A7AF1">
        <w:rPr>
          <w:rFonts w:cs="Times New Roman"/>
          <w:szCs w:val="24"/>
        </w:rPr>
        <w:t>F656</w:t>
      </w:r>
    </w:p>
    <w:p w14:paraId="0ECFDC8A" w14:textId="77777777" w:rsidR="008368C9" w:rsidRPr="001A7AF1" w:rsidRDefault="008368C9" w:rsidP="00F224DC">
      <w:pPr>
        <w:pStyle w:val="NoSpacing"/>
        <w:tabs>
          <w:tab w:val="left" w:pos="677"/>
        </w:tabs>
        <w:ind w:left="360"/>
        <w:rPr>
          <w:rFonts w:cs="Times New Roman"/>
          <w:color w:val="000000"/>
          <w:szCs w:val="24"/>
        </w:rPr>
      </w:pPr>
      <w:r w:rsidRPr="001A7AF1">
        <w:rPr>
          <w:rFonts w:cs="Times New Roman"/>
          <w:color w:val="000000"/>
          <w:szCs w:val="24"/>
        </w:rPr>
        <w:t>NA, the comprehensive assessment was not completed.</w:t>
      </w:r>
    </w:p>
    <w:p w14:paraId="0ECFDC8B" w14:textId="77777777" w:rsidR="008368C9" w:rsidRPr="001A7AF1" w:rsidRDefault="008368C9" w:rsidP="00F224DC">
      <w:pPr>
        <w:pStyle w:val="NoSpacing"/>
        <w:tabs>
          <w:tab w:val="left" w:pos="677"/>
        </w:tabs>
        <w:ind w:left="360"/>
        <w:rPr>
          <w:rFonts w:cs="Times New Roman"/>
          <w:color w:val="000000"/>
          <w:szCs w:val="24"/>
        </w:rPr>
      </w:pPr>
    </w:p>
    <w:p w14:paraId="0ECFDC8C" w14:textId="3FD9495E" w:rsidR="008368C9" w:rsidRPr="001A7AF1" w:rsidRDefault="008368C9" w:rsidP="00F224DC">
      <w:pPr>
        <w:pStyle w:val="NoSpacing"/>
        <w:numPr>
          <w:ilvl w:val="0"/>
          <w:numId w:val="50"/>
        </w:numPr>
        <w:tabs>
          <w:tab w:val="left" w:pos="677"/>
        </w:tabs>
        <w:ind w:left="360"/>
        <w:rPr>
          <w:rFonts w:cs="Times New Roman"/>
          <w:szCs w:val="24"/>
        </w:rPr>
      </w:pPr>
      <w:r w:rsidRPr="001A7AF1">
        <w:rPr>
          <w:rFonts w:cs="Times New Roman"/>
          <w:szCs w:val="24"/>
        </w:rPr>
        <w:t xml:space="preserve">Did the facility reassess the effectiveness of the interventions and review and revise the </w:t>
      </w:r>
      <w:r w:rsidR="00BE444A" w:rsidRPr="001A7AF1">
        <w:rPr>
          <w:rFonts w:cs="Times New Roman"/>
          <w:szCs w:val="24"/>
        </w:rPr>
        <w:t xml:space="preserve">resident’s </w:t>
      </w:r>
      <w:r w:rsidRPr="001A7AF1">
        <w:rPr>
          <w:rFonts w:cs="Times New Roman"/>
          <w:szCs w:val="24"/>
        </w:rPr>
        <w:t xml:space="preserve">care </w:t>
      </w:r>
      <w:r w:rsidR="00BE444A" w:rsidRPr="001A7AF1">
        <w:rPr>
          <w:rFonts w:cs="Times New Roman"/>
          <w:szCs w:val="24"/>
        </w:rPr>
        <w:t xml:space="preserve">plan </w:t>
      </w:r>
      <w:r w:rsidRPr="001A7AF1">
        <w:rPr>
          <w:rFonts w:cs="Times New Roman"/>
          <w:szCs w:val="24"/>
        </w:rPr>
        <w:t>(with input from the resident or resident represen</w:t>
      </w:r>
      <w:r w:rsidR="009D4EC6" w:rsidRPr="001A7AF1">
        <w:rPr>
          <w:rFonts w:cs="Times New Roman"/>
          <w:szCs w:val="24"/>
        </w:rPr>
        <w:t>tative, to the extent possible)</w:t>
      </w:r>
      <w:r w:rsidRPr="001A7AF1">
        <w:rPr>
          <w:rFonts w:cs="Times New Roman"/>
          <w:szCs w:val="24"/>
        </w:rPr>
        <w:t xml:space="preserve"> if necessary to meet the resident’s needs?</w:t>
      </w:r>
    </w:p>
    <w:p w14:paraId="0ECFDC8D"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If No, cite F657</w:t>
      </w:r>
    </w:p>
    <w:p w14:paraId="0ECFDC8E" w14:textId="77777777" w:rsidR="008368C9" w:rsidRPr="001A7AF1" w:rsidRDefault="008368C9" w:rsidP="00F224DC">
      <w:pPr>
        <w:pStyle w:val="NoSpacing"/>
        <w:tabs>
          <w:tab w:val="left" w:pos="677"/>
        </w:tabs>
        <w:ind w:left="360"/>
        <w:rPr>
          <w:rFonts w:cs="Times New Roman"/>
          <w:szCs w:val="24"/>
        </w:rPr>
      </w:pPr>
      <w:r w:rsidRPr="001A7AF1">
        <w:rPr>
          <w:rFonts w:cs="Times New Roman"/>
          <w:szCs w:val="24"/>
        </w:rPr>
        <w:t>NA, the comprehensive assessment was not completed OR the care plan was not developed OR the care plan did not have to be revised</w:t>
      </w:r>
    </w:p>
    <w:p w14:paraId="0ECFDC8F" w14:textId="77777777" w:rsidR="008368C9" w:rsidRPr="001A7AF1" w:rsidRDefault="008368C9" w:rsidP="00F224DC">
      <w:pPr>
        <w:pStyle w:val="NoSpacing"/>
        <w:rPr>
          <w:rFonts w:cs="Times New Roman"/>
          <w:szCs w:val="24"/>
        </w:rPr>
      </w:pPr>
    </w:p>
    <w:p w14:paraId="0ECFDC90" w14:textId="77777777" w:rsidR="003841AF" w:rsidRPr="001A7AF1" w:rsidRDefault="003841AF" w:rsidP="003841AF">
      <w:pPr>
        <w:pStyle w:val="NoSpacing"/>
        <w:rPr>
          <w:rFonts w:cs="Times New Roman"/>
          <w:szCs w:val="24"/>
        </w:rPr>
      </w:pPr>
      <w:r w:rsidRPr="001A7AF1">
        <w:rPr>
          <w:rFonts w:cs="Times New Roman"/>
          <w:b/>
          <w:szCs w:val="24"/>
        </w:rPr>
        <w:t>Other Tag</w:t>
      </w:r>
      <w:r w:rsidR="004B6DD8" w:rsidRPr="001A7AF1">
        <w:rPr>
          <w:rFonts w:cs="Times New Roman"/>
          <w:b/>
          <w:szCs w:val="24"/>
        </w:rPr>
        <w:t>s</w:t>
      </w:r>
      <w:r w:rsidR="00326219" w:rsidRPr="001A7AF1">
        <w:rPr>
          <w:rFonts w:cs="Times New Roman"/>
          <w:b/>
          <w:szCs w:val="24"/>
        </w:rPr>
        <w:t>,</w:t>
      </w:r>
      <w:r w:rsidR="004B6DD8" w:rsidRPr="001A7AF1">
        <w:rPr>
          <w:rFonts w:cs="Times New Roman"/>
          <w:b/>
          <w:szCs w:val="24"/>
        </w:rPr>
        <w:t xml:space="preserve"> Care Areas </w:t>
      </w:r>
      <w:r w:rsidR="00326219" w:rsidRPr="001A7AF1">
        <w:rPr>
          <w:rFonts w:cs="Times New Roman"/>
          <w:b/>
          <w:szCs w:val="24"/>
        </w:rPr>
        <w:t xml:space="preserve">(CA) </w:t>
      </w:r>
      <w:r w:rsidR="00DA5FB0" w:rsidRPr="001A7AF1">
        <w:rPr>
          <w:rFonts w:cs="Times New Roman"/>
          <w:b/>
          <w:szCs w:val="24"/>
        </w:rPr>
        <w:t>and</w:t>
      </w:r>
      <w:r w:rsidR="00326219" w:rsidRPr="001A7AF1">
        <w:rPr>
          <w:rFonts w:cs="Times New Roman"/>
          <w:b/>
          <w:szCs w:val="24"/>
        </w:rPr>
        <w:t xml:space="preserve"> Tasks (Task) </w:t>
      </w:r>
      <w:r w:rsidR="004B6DD8" w:rsidRPr="001A7AF1">
        <w:rPr>
          <w:rFonts w:cs="Times New Roman"/>
          <w:b/>
          <w:szCs w:val="24"/>
        </w:rPr>
        <w:t>to C</w:t>
      </w:r>
      <w:r w:rsidRPr="001A7AF1">
        <w:rPr>
          <w:rFonts w:cs="Times New Roman"/>
          <w:b/>
          <w:szCs w:val="24"/>
        </w:rPr>
        <w:t>onsider:</w:t>
      </w:r>
      <w:r w:rsidRPr="001A7AF1">
        <w:rPr>
          <w:rFonts w:cs="Times New Roman"/>
          <w:szCs w:val="24"/>
        </w:rPr>
        <w:t xml:space="preserve"> </w:t>
      </w:r>
      <w:r w:rsidR="002576DF" w:rsidRPr="001A7AF1">
        <w:rPr>
          <w:rFonts w:cs="Times New Roman"/>
          <w:szCs w:val="24"/>
        </w:rPr>
        <w:t xml:space="preserve">Right to be Informed Make Treatment Decisions F552, </w:t>
      </w:r>
      <w:r w:rsidR="00ED72E5" w:rsidRPr="001A7AF1">
        <w:rPr>
          <w:rFonts w:cs="Times New Roman"/>
          <w:szCs w:val="24"/>
        </w:rPr>
        <w:t>Advance Directives (CA)</w:t>
      </w:r>
      <w:r w:rsidR="003D117D" w:rsidRPr="001A7AF1">
        <w:rPr>
          <w:rFonts w:cs="Times New Roman"/>
          <w:szCs w:val="24"/>
        </w:rPr>
        <w:t xml:space="preserve">, </w:t>
      </w:r>
      <w:r w:rsidR="00457431" w:rsidRPr="001A7AF1">
        <w:rPr>
          <w:rFonts w:cs="Times New Roman"/>
          <w:szCs w:val="24"/>
        </w:rPr>
        <w:t>Choices</w:t>
      </w:r>
      <w:r w:rsidR="00326219" w:rsidRPr="001A7AF1">
        <w:rPr>
          <w:rFonts w:cs="Times New Roman"/>
          <w:szCs w:val="24"/>
        </w:rPr>
        <w:t xml:space="preserve"> (CA)</w:t>
      </w:r>
      <w:r w:rsidR="00457431" w:rsidRPr="001A7AF1">
        <w:rPr>
          <w:rFonts w:cs="Times New Roman"/>
          <w:szCs w:val="24"/>
        </w:rPr>
        <w:t>, Respiratory</w:t>
      </w:r>
      <w:r w:rsidR="00326219" w:rsidRPr="001A7AF1">
        <w:rPr>
          <w:rFonts w:cs="Times New Roman"/>
          <w:szCs w:val="24"/>
        </w:rPr>
        <w:t xml:space="preserve"> (CA)</w:t>
      </w:r>
      <w:r w:rsidR="00457431" w:rsidRPr="001A7AF1">
        <w:rPr>
          <w:rFonts w:cs="Times New Roman"/>
          <w:szCs w:val="24"/>
        </w:rPr>
        <w:t>,</w:t>
      </w:r>
      <w:r w:rsidR="009C2934" w:rsidRPr="001A7AF1">
        <w:rPr>
          <w:rFonts w:cs="Times New Roman"/>
          <w:iCs/>
          <w:szCs w:val="24"/>
        </w:rPr>
        <w:t xml:space="preserve"> </w:t>
      </w:r>
      <w:r w:rsidR="00457431" w:rsidRPr="001A7AF1">
        <w:rPr>
          <w:rFonts w:cs="Times New Roman"/>
          <w:iCs/>
          <w:szCs w:val="24"/>
        </w:rPr>
        <w:t>Pain</w:t>
      </w:r>
      <w:r w:rsidR="00326219" w:rsidRPr="001A7AF1">
        <w:rPr>
          <w:rFonts w:cs="Times New Roman"/>
          <w:iCs/>
          <w:szCs w:val="24"/>
        </w:rPr>
        <w:t xml:space="preserve"> (CA)</w:t>
      </w:r>
      <w:r w:rsidR="009C2934" w:rsidRPr="001A7AF1">
        <w:rPr>
          <w:rFonts w:cs="Times New Roman"/>
          <w:iCs/>
          <w:szCs w:val="24"/>
        </w:rPr>
        <w:t>,</w:t>
      </w:r>
      <w:r w:rsidR="001B1192" w:rsidRPr="001A7AF1">
        <w:rPr>
          <w:rFonts w:cs="Times New Roman"/>
          <w:iCs/>
          <w:szCs w:val="24"/>
        </w:rPr>
        <w:t xml:space="preserve"> </w:t>
      </w:r>
      <w:r w:rsidR="00457431" w:rsidRPr="001A7AF1">
        <w:rPr>
          <w:rFonts w:cs="Times New Roman"/>
          <w:szCs w:val="24"/>
        </w:rPr>
        <w:t>Unnecessary Medications</w:t>
      </w:r>
      <w:r w:rsidR="00326219" w:rsidRPr="001A7AF1">
        <w:rPr>
          <w:rFonts w:cs="Times New Roman"/>
          <w:szCs w:val="24"/>
        </w:rPr>
        <w:t xml:space="preserve"> (CA)</w:t>
      </w:r>
      <w:r w:rsidR="002576DF" w:rsidRPr="001A7AF1">
        <w:rPr>
          <w:rFonts w:cs="Times New Roman"/>
          <w:szCs w:val="24"/>
        </w:rPr>
        <w:t>, Behavioral</w:t>
      </w:r>
      <w:r w:rsidR="00326219" w:rsidRPr="001A7AF1">
        <w:rPr>
          <w:rFonts w:cs="Times New Roman"/>
          <w:szCs w:val="24"/>
        </w:rPr>
        <w:t>-Emotional</w:t>
      </w:r>
      <w:r w:rsidR="00DA5FB0" w:rsidRPr="001A7AF1">
        <w:rPr>
          <w:rFonts w:cs="Times New Roman"/>
          <w:szCs w:val="24"/>
        </w:rPr>
        <w:t xml:space="preserve"> Status</w:t>
      </w:r>
      <w:r w:rsidR="00326219" w:rsidRPr="001A7AF1">
        <w:rPr>
          <w:rFonts w:cs="Times New Roman"/>
          <w:szCs w:val="24"/>
        </w:rPr>
        <w:t xml:space="preserve"> (CA), </w:t>
      </w:r>
      <w:r w:rsidR="00ED72E5" w:rsidRPr="001A7AF1">
        <w:rPr>
          <w:rFonts w:cs="Times New Roman"/>
          <w:szCs w:val="24"/>
        </w:rPr>
        <w:t>QOL F675</w:t>
      </w:r>
      <w:r w:rsidR="00137962" w:rsidRPr="001A7AF1">
        <w:rPr>
          <w:rFonts w:cs="Times New Roman"/>
          <w:szCs w:val="24"/>
        </w:rPr>
        <w:t xml:space="preserve">, </w:t>
      </w:r>
      <w:r w:rsidR="00326219" w:rsidRPr="001A7AF1">
        <w:rPr>
          <w:rFonts w:cs="Times New Roman"/>
          <w:szCs w:val="24"/>
        </w:rPr>
        <w:t>Facility Assessment F838</w:t>
      </w:r>
      <w:r w:rsidR="00137962" w:rsidRPr="001A7AF1">
        <w:rPr>
          <w:rFonts w:cs="Times New Roman"/>
          <w:szCs w:val="24"/>
        </w:rPr>
        <w:t>, QAA/QAPI (Task)</w:t>
      </w:r>
      <w:r w:rsidRPr="001A7AF1">
        <w:rPr>
          <w:rFonts w:cs="Times New Roman"/>
          <w:szCs w:val="24"/>
        </w:rPr>
        <w:t xml:space="preserve">.  </w:t>
      </w:r>
    </w:p>
    <w:sectPr w:rsidR="003841AF" w:rsidRPr="001A7AF1" w:rsidSect="00DF27A2">
      <w:headerReference w:type="default" r:id="rId11"/>
      <w:footerReference w:type="default" r:id="rId12"/>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DC93" w14:textId="77777777" w:rsidR="000258B2" w:rsidRDefault="000258B2" w:rsidP="00AE1A68">
      <w:pPr>
        <w:spacing w:after="0" w:line="240" w:lineRule="auto"/>
      </w:pPr>
      <w:r>
        <w:separator/>
      </w:r>
    </w:p>
  </w:endnote>
  <w:endnote w:type="continuationSeparator" w:id="0">
    <w:p w14:paraId="0ECFDC94" w14:textId="77777777" w:rsidR="000258B2" w:rsidRDefault="000258B2"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DC98" w14:textId="0DE0621C" w:rsidR="00912007" w:rsidRPr="00F224DC" w:rsidRDefault="00912007" w:rsidP="00DF27A2">
    <w:pPr>
      <w:pStyle w:val="Footer"/>
      <w:tabs>
        <w:tab w:val="clear" w:pos="4680"/>
        <w:tab w:val="clear" w:pos="9360"/>
        <w:tab w:val="right" w:pos="14220"/>
      </w:tabs>
      <w:rPr>
        <w:rFonts w:cs="Times New Roman"/>
        <w:sz w:val="16"/>
        <w:szCs w:val="16"/>
      </w:rPr>
    </w:pPr>
    <w:r w:rsidRPr="00F224DC">
      <w:rPr>
        <w:rFonts w:cs="Times New Roman"/>
        <w:sz w:val="16"/>
        <w:szCs w:val="16"/>
      </w:rPr>
      <w:t>Form CMS 20073 (</w:t>
    </w:r>
    <w:r w:rsidR="00102195">
      <w:rPr>
        <w:rFonts w:cs="Times New Roman"/>
        <w:sz w:val="16"/>
        <w:szCs w:val="16"/>
      </w:rPr>
      <w:t>5</w:t>
    </w:r>
    <w:r w:rsidRPr="00F224DC">
      <w:rPr>
        <w:rFonts w:cs="Times New Roman"/>
        <w:sz w:val="16"/>
        <w:szCs w:val="16"/>
      </w:rPr>
      <w:t>/2017)</w:t>
    </w:r>
    <w:r w:rsidRPr="00F224DC">
      <w:rPr>
        <w:rFonts w:cs="Times New Roman"/>
        <w:sz w:val="16"/>
        <w:szCs w:val="16"/>
      </w:rPr>
      <w:tab/>
      <w:t xml:space="preserve">Page </w:t>
    </w:r>
    <w:r w:rsidRPr="00F224DC">
      <w:rPr>
        <w:rFonts w:cs="Times New Roman"/>
        <w:sz w:val="16"/>
        <w:szCs w:val="16"/>
      </w:rPr>
      <w:fldChar w:fldCharType="begin"/>
    </w:r>
    <w:r w:rsidRPr="00F224DC">
      <w:rPr>
        <w:rFonts w:cs="Times New Roman"/>
        <w:sz w:val="16"/>
        <w:szCs w:val="16"/>
      </w:rPr>
      <w:instrText xml:space="preserve"> PAGE   \* MERGEFORMAT </w:instrText>
    </w:r>
    <w:r w:rsidRPr="00F224DC">
      <w:rPr>
        <w:rFonts w:cs="Times New Roman"/>
        <w:sz w:val="16"/>
        <w:szCs w:val="16"/>
      </w:rPr>
      <w:fldChar w:fldCharType="separate"/>
    </w:r>
    <w:r w:rsidR="00337BA7">
      <w:rPr>
        <w:rFonts w:cs="Times New Roman"/>
        <w:noProof/>
        <w:sz w:val="16"/>
        <w:szCs w:val="16"/>
      </w:rPr>
      <w:t>3</w:t>
    </w:r>
    <w:r w:rsidRPr="00F224DC">
      <w:rPr>
        <w:rFonts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DC91" w14:textId="77777777" w:rsidR="000258B2" w:rsidRDefault="000258B2" w:rsidP="00AE1A68">
      <w:pPr>
        <w:spacing w:after="0" w:line="240" w:lineRule="auto"/>
      </w:pPr>
      <w:r>
        <w:separator/>
      </w:r>
    </w:p>
  </w:footnote>
  <w:footnote w:type="continuationSeparator" w:id="0">
    <w:p w14:paraId="0ECFDC92" w14:textId="77777777" w:rsidR="000258B2" w:rsidRDefault="000258B2"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DC95" w14:textId="77777777" w:rsidR="00912007" w:rsidRDefault="00912007" w:rsidP="00F224DC">
    <w:pPr>
      <w:pStyle w:val="Header"/>
      <w:rPr>
        <w:rFonts w:ascii="Arial" w:hAnsi="Arial" w:cs="Arial"/>
        <w:b/>
        <w:sz w:val="14"/>
      </w:rPr>
    </w:pPr>
    <w:r>
      <w:rPr>
        <w:rFonts w:ascii="Arial" w:hAnsi="Arial" w:cs="Arial"/>
        <w:b/>
        <w:sz w:val="14"/>
      </w:rPr>
      <w:t>DEPARTMENT OF HEALTH AND HUMAN SERVICES</w:t>
    </w:r>
  </w:p>
  <w:p w14:paraId="0ECFDC96" w14:textId="77777777" w:rsidR="00912007" w:rsidRDefault="00912007" w:rsidP="00F224DC">
    <w:pPr>
      <w:pStyle w:val="Header"/>
      <w:rPr>
        <w:rFonts w:ascii="Arial" w:hAnsi="Arial" w:cs="Arial"/>
        <w:b/>
        <w:sz w:val="14"/>
      </w:rPr>
    </w:pPr>
    <w:r>
      <w:rPr>
        <w:rFonts w:ascii="Arial" w:hAnsi="Arial" w:cs="Arial"/>
        <w:b/>
        <w:sz w:val="14"/>
      </w:rPr>
      <w:t>CENTERS FOR MEDICARE &amp; MEDICAID SERVICES</w:t>
    </w:r>
  </w:p>
  <w:p w14:paraId="0ECFDC97" w14:textId="77777777" w:rsidR="00912007" w:rsidRPr="00554603" w:rsidRDefault="00912007" w:rsidP="000A1794">
    <w:pPr>
      <w:pStyle w:val="Header"/>
      <w:pBdr>
        <w:bottom w:val="thickThinSmallGap" w:sz="24" w:space="1" w:color="auto"/>
      </w:pBdr>
      <w:jc w:val="center"/>
    </w:pPr>
    <w:r w:rsidRPr="00554603">
      <w:rPr>
        <w:rFonts w:asciiTheme="majorHAnsi" w:eastAsiaTheme="majorEastAsia" w:hAnsiTheme="majorHAnsi" w:cstheme="majorBidi"/>
        <w:sz w:val="32"/>
        <w:szCs w:val="32"/>
      </w:rPr>
      <w:t xml:space="preserve">Hospice </w:t>
    </w:r>
    <w:r>
      <w:rPr>
        <w:rFonts w:asciiTheme="majorHAnsi" w:eastAsiaTheme="majorEastAsia" w:hAnsiTheme="majorHAnsi" w:cstheme="majorBidi"/>
        <w:sz w:val="32"/>
        <w:szCs w:val="32"/>
      </w:rPr>
      <w:t xml:space="preserve">and End of Life </w:t>
    </w:r>
    <w:r w:rsidRPr="00554603">
      <w:rPr>
        <w:rFonts w:asciiTheme="majorHAnsi" w:eastAsiaTheme="majorEastAsia" w:hAnsiTheme="majorHAnsi" w:cstheme="majorBidi"/>
        <w:sz w:val="32"/>
        <w:szCs w:val="32"/>
      </w:rPr>
      <w:t>Care and Services</w:t>
    </w:r>
    <w:r>
      <w:rPr>
        <w:rFonts w:asciiTheme="majorHAnsi" w:eastAsiaTheme="majorEastAsia" w:hAnsiTheme="majorHAnsi" w:cstheme="majorBidi"/>
        <w:sz w:val="32"/>
        <w:szCs w:val="32"/>
      </w:rPr>
      <w:t xml:space="preserve">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73"/>
    <w:multiLevelType w:val="hybridMultilevel"/>
    <w:tmpl w:val="A35A50A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46A0853"/>
    <w:multiLevelType w:val="hybridMultilevel"/>
    <w:tmpl w:val="6C7A0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3D1A75"/>
    <w:multiLevelType w:val="hybridMultilevel"/>
    <w:tmpl w:val="2DFEC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A49A9"/>
    <w:multiLevelType w:val="hybridMultilevel"/>
    <w:tmpl w:val="1906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A6C2D"/>
    <w:multiLevelType w:val="hybridMultilevel"/>
    <w:tmpl w:val="70722990"/>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99F405D"/>
    <w:multiLevelType w:val="hybridMultilevel"/>
    <w:tmpl w:val="E8B4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6702F"/>
    <w:multiLevelType w:val="hybridMultilevel"/>
    <w:tmpl w:val="811ED026"/>
    <w:lvl w:ilvl="0" w:tplc="1DFA7A4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4713"/>
    <w:multiLevelType w:val="hybridMultilevel"/>
    <w:tmpl w:val="8E446ECE"/>
    <w:lvl w:ilvl="0" w:tplc="93ACA49C">
      <w:start w:val="1"/>
      <w:numFmt w:val="bullet"/>
      <w:lvlText w:val=""/>
      <w:lvlJc w:val="left"/>
      <w:pPr>
        <w:tabs>
          <w:tab w:val="num" w:pos="720"/>
        </w:tabs>
        <w:ind w:left="720" w:hanging="360"/>
      </w:pPr>
      <w:rPr>
        <w:rFonts w:ascii="Symbol" w:hAnsi="Symbol" w:hint="default"/>
      </w:rPr>
    </w:lvl>
    <w:lvl w:ilvl="1" w:tplc="2FDC7F0E">
      <w:start w:val="1"/>
      <w:numFmt w:val="bullet"/>
      <w:lvlText w:val="o"/>
      <w:lvlJc w:val="left"/>
      <w:pPr>
        <w:tabs>
          <w:tab w:val="num" w:pos="1440"/>
        </w:tabs>
        <w:ind w:left="1440" w:hanging="36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10883"/>
    <w:multiLevelType w:val="hybridMultilevel"/>
    <w:tmpl w:val="CD8C077A"/>
    <w:lvl w:ilvl="0" w:tplc="2D5C89A8">
      <w:start w:val="1"/>
      <w:numFmt w:val="bullet"/>
      <w:lvlText w:val=""/>
      <w:lvlJc w:val="left"/>
      <w:pPr>
        <w:tabs>
          <w:tab w:val="num" w:pos="720"/>
        </w:tabs>
        <w:ind w:left="720" w:hanging="360"/>
      </w:pPr>
      <w:rPr>
        <w:rFonts w:ascii="Symbol" w:hAnsi="Symbol" w:hint="default"/>
        <w:color w:val="FF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21011"/>
    <w:multiLevelType w:val="hybridMultilevel"/>
    <w:tmpl w:val="E6889472"/>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3834C09"/>
    <w:multiLevelType w:val="hybridMultilevel"/>
    <w:tmpl w:val="440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B6624"/>
    <w:multiLevelType w:val="hybridMultilevel"/>
    <w:tmpl w:val="A1D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10F73"/>
    <w:multiLevelType w:val="hybridMultilevel"/>
    <w:tmpl w:val="8B967B3E"/>
    <w:lvl w:ilvl="0" w:tplc="04090003">
      <w:start w:val="1"/>
      <w:numFmt w:val="bullet"/>
      <w:lvlText w:val="o"/>
      <w:lvlJc w:val="left"/>
      <w:pPr>
        <w:ind w:left="3258" w:hanging="360"/>
      </w:pPr>
      <w:rPr>
        <w:rFonts w:ascii="Courier New" w:hAnsi="Courier New" w:cs="Courier New" w:hint="default"/>
      </w:rPr>
    </w:lvl>
    <w:lvl w:ilvl="1" w:tplc="04090003" w:tentative="1">
      <w:start w:val="1"/>
      <w:numFmt w:val="bullet"/>
      <w:lvlText w:val="o"/>
      <w:lvlJc w:val="left"/>
      <w:pPr>
        <w:ind w:left="3978" w:hanging="360"/>
      </w:pPr>
      <w:rPr>
        <w:rFonts w:ascii="Courier New" w:hAnsi="Courier New" w:cs="Courier New" w:hint="default"/>
      </w:rPr>
    </w:lvl>
    <w:lvl w:ilvl="2" w:tplc="04090005" w:tentative="1">
      <w:start w:val="1"/>
      <w:numFmt w:val="bullet"/>
      <w:lvlText w:val=""/>
      <w:lvlJc w:val="left"/>
      <w:pPr>
        <w:ind w:left="4698" w:hanging="360"/>
      </w:pPr>
      <w:rPr>
        <w:rFonts w:ascii="Wingdings" w:hAnsi="Wingdings" w:hint="default"/>
      </w:rPr>
    </w:lvl>
    <w:lvl w:ilvl="3" w:tplc="04090001" w:tentative="1">
      <w:start w:val="1"/>
      <w:numFmt w:val="bullet"/>
      <w:lvlText w:val=""/>
      <w:lvlJc w:val="left"/>
      <w:pPr>
        <w:ind w:left="5418" w:hanging="360"/>
      </w:pPr>
      <w:rPr>
        <w:rFonts w:ascii="Symbol" w:hAnsi="Symbol" w:hint="default"/>
      </w:rPr>
    </w:lvl>
    <w:lvl w:ilvl="4" w:tplc="04090003" w:tentative="1">
      <w:start w:val="1"/>
      <w:numFmt w:val="bullet"/>
      <w:lvlText w:val="o"/>
      <w:lvlJc w:val="left"/>
      <w:pPr>
        <w:ind w:left="6138" w:hanging="360"/>
      </w:pPr>
      <w:rPr>
        <w:rFonts w:ascii="Courier New" w:hAnsi="Courier New" w:cs="Courier New" w:hint="default"/>
      </w:rPr>
    </w:lvl>
    <w:lvl w:ilvl="5" w:tplc="04090005" w:tentative="1">
      <w:start w:val="1"/>
      <w:numFmt w:val="bullet"/>
      <w:lvlText w:val=""/>
      <w:lvlJc w:val="left"/>
      <w:pPr>
        <w:ind w:left="6858" w:hanging="360"/>
      </w:pPr>
      <w:rPr>
        <w:rFonts w:ascii="Wingdings" w:hAnsi="Wingdings" w:hint="default"/>
      </w:rPr>
    </w:lvl>
    <w:lvl w:ilvl="6" w:tplc="04090001" w:tentative="1">
      <w:start w:val="1"/>
      <w:numFmt w:val="bullet"/>
      <w:lvlText w:val=""/>
      <w:lvlJc w:val="left"/>
      <w:pPr>
        <w:ind w:left="7578" w:hanging="360"/>
      </w:pPr>
      <w:rPr>
        <w:rFonts w:ascii="Symbol" w:hAnsi="Symbol" w:hint="default"/>
      </w:rPr>
    </w:lvl>
    <w:lvl w:ilvl="7" w:tplc="04090003" w:tentative="1">
      <w:start w:val="1"/>
      <w:numFmt w:val="bullet"/>
      <w:lvlText w:val="o"/>
      <w:lvlJc w:val="left"/>
      <w:pPr>
        <w:ind w:left="8298" w:hanging="360"/>
      </w:pPr>
      <w:rPr>
        <w:rFonts w:ascii="Courier New" w:hAnsi="Courier New" w:cs="Courier New" w:hint="default"/>
      </w:rPr>
    </w:lvl>
    <w:lvl w:ilvl="8" w:tplc="04090005" w:tentative="1">
      <w:start w:val="1"/>
      <w:numFmt w:val="bullet"/>
      <w:lvlText w:val=""/>
      <w:lvlJc w:val="left"/>
      <w:pPr>
        <w:ind w:left="9018" w:hanging="360"/>
      </w:pPr>
      <w:rPr>
        <w:rFonts w:ascii="Wingdings" w:hAnsi="Wingdings" w:hint="default"/>
      </w:rPr>
    </w:lvl>
  </w:abstractNum>
  <w:abstractNum w:abstractNumId="14" w15:restartNumberingAfterBreak="0">
    <w:nsid w:val="1D213E5B"/>
    <w:multiLevelType w:val="hybridMultilevel"/>
    <w:tmpl w:val="F0101ADE"/>
    <w:lvl w:ilvl="0" w:tplc="04090005">
      <w:start w:val="1"/>
      <w:numFmt w:val="bullet"/>
      <w:lvlText w:val=""/>
      <w:lvlJc w:val="left"/>
      <w:pPr>
        <w:ind w:left="1170" w:hanging="360"/>
      </w:pPr>
      <w:rPr>
        <w:rFonts w:ascii="Wingdings" w:hAnsi="Wingdings" w:hint="default"/>
        <w:sz w:val="22"/>
        <w:szCs w:val="22"/>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2403B29"/>
    <w:multiLevelType w:val="hybridMultilevel"/>
    <w:tmpl w:val="B6985A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7C1744"/>
    <w:multiLevelType w:val="hybridMultilevel"/>
    <w:tmpl w:val="E5A0AC8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4AA4560"/>
    <w:multiLevelType w:val="hybridMultilevel"/>
    <w:tmpl w:val="3970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7418B"/>
    <w:multiLevelType w:val="hybridMultilevel"/>
    <w:tmpl w:val="76B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16C77"/>
    <w:multiLevelType w:val="hybridMultilevel"/>
    <w:tmpl w:val="B0EA99A6"/>
    <w:lvl w:ilvl="0" w:tplc="1DFA7A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8849F1"/>
    <w:multiLevelType w:val="hybridMultilevel"/>
    <w:tmpl w:val="436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A2B08"/>
    <w:multiLevelType w:val="hybridMultilevel"/>
    <w:tmpl w:val="2086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E0AC7"/>
    <w:multiLevelType w:val="hybridMultilevel"/>
    <w:tmpl w:val="B9E2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0581A"/>
    <w:multiLevelType w:val="hybridMultilevel"/>
    <w:tmpl w:val="A6AED7E8"/>
    <w:lvl w:ilvl="0" w:tplc="04090001">
      <w:start w:val="1"/>
      <w:numFmt w:val="bullet"/>
      <w:lvlText w:val=""/>
      <w:lvlJc w:val="left"/>
      <w:pPr>
        <w:ind w:left="720" w:hanging="360"/>
      </w:pPr>
      <w:rPr>
        <w:rFonts w:ascii="Symbol" w:hAnsi="Symbol" w:hint="default"/>
      </w:rPr>
    </w:lvl>
    <w:lvl w:ilvl="1" w:tplc="9258E4DC">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A66D6"/>
    <w:multiLevelType w:val="hybridMultilevel"/>
    <w:tmpl w:val="98D0F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E4A74"/>
    <w:multiLevelType w:val="hybridMultilevel"/>
    <w:tmpl w:val="2C68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F3AA8"/>
    <w:multiLevelType w:val="hybridMultilevel"/>
    <w:tmpl w:val="1012C228"/>
    <w:lvl w:ilvl="0" w:tplc="1DFA7A4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F875E7"/>
    <w:multiLevelType w:val="hybridMultilevel"/>
    <w:tmpl w:val="DEC8366E"/>
    <w:lvl w:ilvl="0" w:tplc="6B4CCDA2">
      <w:start w:val="1"/>
      <w:numFmt w:val="bullet"/>
      <w:lvlText w:val=""/>
      <w:lvlJc w:val="left"/>
      <w:pPr>
        <w:tabs>
          <w:tab w:val="num" w:pos="720"/>
        </w:tabs>
        <w:ind w:left="72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8878C5"/>
    <w:multiLevelType w:val="hybridMultilevel"/>
    <w:tmpl w:val="F1528F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A8518D"/>
    <w:multiLevelType w:val="hybridMultilevel"/>
    <w:tmpl w:val="627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0753B"/>
    <w:multiLevelType w:val="hybridMultilevel"/>
    <w:tmpl w:val="27E4C1A6"/>
    <w:lvl w:ilvl="0" w:tplc="88165A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E65678"/>
    <w:multiLevelType w:val="hybridMultilevel"/>
    <w:tmpl w:val="0BBE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665411"/>
    <w:multiLevelType w:val="hybridMultilevel"/>
    <w:tmpl w:val="6B6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C7931"/>
    <w:multiLevelType w:val="hybridMultilevel"/>
    <w:tmpl w:val="246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45758"/>
    <w:multiLevelType w:val="hybridMultilevel"/>
    <w:tmpl w:val="000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A6C13"/>
    <w:multiLevelType w:val="hybridMultilevel"/>
    <w:tmpl w:val="2AFC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382FDE"/>
    <w:multiLevelType w:val="multilevel"/>
    <w:tmpl w:val="0518D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61CF8"/>
    <w:multiLevelType w:val="hybridMultilevel"/>
    <w:tmpl w:val="4662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95EEF"/>
    <w:multiLevelType w:val="hybridMultilevel"/>
    <w:tmpl w:val="A66AA67C"/>
    <w:lvl w:ilvl="0" w:tplc="04090003">
      <w:start w:val="1"/>
      <w:numFmt w:val="bullet"/>
      <w:lvlText w:val="o"/>
      <w:lvlJc w:val="left"/>
      <w:pPr>
        <w:ind w:left="1170" w:hanging="360"/>
      </w:pPr>
      <w:rPr>
        <w:rFonts w:ascii="Courier New" w:hAnsi="Courier New" w:cs="Courier New" w:hint="default"/>
        <w:sz w:val="22"/>
        <w:szCs w:val="22"/>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50FC07B1"/>
    <w:multiLevelType w:val="hybridMultilevel"/>
    <w:tmpl w:val="719A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043445"/>
    <w:multiLevelType w:val="hybridMultilevel"/>
    <w:tmpl w:val="CD2818D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0E62DB"/>
    <w:multiLevelType w:val="hybridMultilevel"/>
    <w:tmpl w:val="EA207F88"/>
    <w:lvl w:ilvl="0" w:tplc="93ACA4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1D29F2"/>
    <w:multiLevelType w:val="hybridMultilevel"/>
    <w:tmpl w:val="B67C46D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574F384F"/>
    <w:multiLevelType w:val="hybridMultilevel"/>
    <w:tmpl w:val="B89E0E48"/>
    <w:lvl w:ilvl="0" w:tplc="93ACA49C">
      <w:start w:val="1"/>
      <w:numFmt w:val="bullet"/>
      <w:lvlText w:val=""/>
      <w:lvlJc w:val="left"/>
      <w:pPr>
        <w:tabs>
          <w:tab w:val="num" w:pos="720"/>
        </w:tabs>
        <w:ind w:left="720" w:hanging="360"/>
      </w:pPr>
      <w:rPr>
        <w:rFonts w:ascii="Symbol" w:hAnsi="Symbol" w:hint="default"/>
      </w:rPr>
    </w:lvl>
    <w:lvl w:ilvl="1" w:tplc="1DFA7A40">
      <w:start w:val="1"/>
      <w:numFmt w:val="bullet"/>
      <w:lvlText w:val=""/>
      <w:lvlJc w:val="left"/>
      <w:pPr>
        <w:tabs>
          <w:tab w:val="num" w:pos="1440"/>
        </w:tabs>
        <w:ind w:left="1440" w:hanging="360"/>
      </w:pPr>
      <w:rPr>
        <w:rFonts w:ascii="Wingdings" w:hAnsi="Wingdings" w:hint="default"/>
        <w:b w:val="0"/>
        <w:i w:val="0"/>
        <w:color w:val="00000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97405B"/>
    <w:multiLevelType w:val="hybridMultilevel"/>
    <w:tmpl w:val="63D0919C"/>
    <w:lvl w:ilvl="0" w:tplc="04090005">
      <w:start w:val="1"/>
      <w:numFmt w:val="bullet"/>
      <w:lvlText w:val=""/>
      <w:lvlJc w:val="left"/>
      <w:pPr>
        <w:tabs>
          <w:tab w:val="num" w:pos="720"/>
        </w:tabs>
        <w:ind w:left="720" w:hanging="360"/>
      </w:pPr>
      <w:rPr>
        <w:rFonts w:ascii="Wingdings" w:hAnsi="Wingdings" w:hint="default"/>
        <w:b w:val="0"/>
        <w:i w:val="0"/>
        <w:color w:val="000000"/>
        <w:sz w:val="24"/>
      </w:rPr>
    </w:lvl>
    <w:lvl w:ilvl="1" w:tplc="D4F8A956">
      <w:start w:val="1"/>
      <w:numFmt w:val="bullet"/>
      <w:lvlText w:val="□"/>
      <w:lvlJc w:val="left"/>
      <w:pPr>
        <w:tabs>
          <w:tab w:val="num" w:pos="1440"/>
        </w:tabs>
        <w:ind w:left="1440" w:hanging="360"/>
      </w:pPr>
      <w:rPr>
        <w:rFonts w:ascii="Courier New" w:hAnsi="Courier New"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D7E38"/>
    <w:multiLevelType w:val="hybridMultilevel"/>
    <w:tmpl w:val="11A2F854"/>
    <w:lvl w:ilvl="0" w:tplc="1DFA7A4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C176A5"/>
    <w:multiLevelType w:val="hybridMultilevel"/>
    <w:tmpl w:val="B0B47E7A"/>
    <w:lvl w:ilvl="0" w:tplc="1DFA7A4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2E66AB"/>
    <w:multiLevelType w:val="hybridMultilevel"/>
    <w:tmpl w:val="0D1A0CCE"/>
    <w:lvl w:ilvl="0" w:tplc="1DFA7A40">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1B34D1"/>
    <w:multiLevelType w:val="hybridMultilevel"/>
    <w:tmpl w:val="036217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544964"/>
    <w:multiLevelType w:val="hybridMultilevel"/>
    <w:tmpl w:val="7F5C58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65C7F7F"/>
    <w:multiLevelType w:val="hybridMultilevel"/>
    <w:tmpl w:val="3A1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896BF1"/>
    <w:multiLevelType w:val="hybridMultilevel"/>
    <w:tmpl w:val="809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611A3"/>
    <w:multiLevelType w:val="hybridMultilevel"/>
    <w:tmpl w:val="AC5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E47C6"/>
    <w:multiLevelType w:val="hybridMultilevel"/>
    <w:tmpl w:val="5922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87809"/>
    <w:multiLevelType w:val="hybridMultilevel"/>
    <w:tmpl w:val="97C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741B83"/>
    <w:multiLevelType w:val="hybridMultilevel"/>
    <w:tmpl w:val="6C6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8D0D9E"/>
    <w:multiLevelType w:val="hybridMultilevel"/>
    <w:tmpl w:val="4C4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7"/>
  </w:num>
  <w:num w:numId="4">
    <w:abstractNumId w:val="42"/>
  </w:num>
  <w:num w:numId="5">
    <w:abstractNumId w:val="48"/>
  </w:num>
  <w:num w:numId="6">
    <w:abstractNumId w:val="32"/>
  </w:num>
  <w:num w:numId="7">
    <w:abstractNumId w:val="30"/>
  </w:num>
  <w:num w:numId="8">
    <w:abstractNumId w:val="2"/>
  </w:num>
  <w:num w:numId="9">
    <w:abstractNumId w:val="28"/>
  </w:num>
  <w:num w:numId="10">
    <w:abstractNumId w:val="46"/>
  </w:num>
  <w:num w:numId="11">
    <w:abstractNumId w:val="7"/>
  </w:num>
  <w:num w:numId="12">
    <w:abstractNumId w:val="43"/>
  </w:num>
  <w:num w:numId="13">
    <w:abstractNumId w:val="54"/>
  </w:num>
  <w:num w:numId="14">
    <w:abstractNumId w:val="11"/>
  </w:num>
  <w:num w:numId="15">
    <w:abstractNumId w:val="27"/>
  </w:num>
  <w:num w:numId="16">
    <w:abstractNumId w:val="8"/>
  </w:num>
  <w:num w:numId="17">
    <w:abstractNumId w:val="59"/>
  </w:num>
  <w:num w:numId="18">
    <w:abstractNumId w:val="57"/>
  </w:num>
  <w:num w:numId="19">
    <w:abstractNumId w:val="15"/>
  </w:num>
  <w:num w:numId="20">
    <w:abstractNumId w:val="23"/>
  </w:num>
  <w:num w:numId="21">
    <w:abstractNumId w:val="38"/>
  </w:num>
  <w:num w:numId="22">
    <w:abstractNumId w:val="24"/>
  </w:num>
  <w:num w:numId="23">
    <w:abstractNumId w:val="1"/>
  </w:num>
  <w:num w:numId="24">
    <w:abstractNumId w:val="22"/>
  </w:num>
  <w:num w:numId="25">
    <w:abstractNumId w:val="44"/>
  </w:num>
  <w:num w:numId="26">
    <w:abstractNumId w:val="5"/>
  </w:num>
  <w:num w:numId="27">
    <w:abstractNumId w:val="60"/>
  </w:num>
  <w:num w:numId="28">
    <w:abstractNumId w:val="45"/>
  </w:num>
  <w:num w:numId="29">
    <w:abstractNumId w:val="58"/>
  </w:num>
  <w:num w:numId="30">
    <w:abstractNumId w:val="29"/>
  </w:num>
  <w:num w:numId="31">
    <w:abstractNumId w:val="55"/>
  </w:num>
  <w:num w:numId="32">
    <w:abstractNumId w:val="17"/>
  </w:num>
  <w:num w:numId="33">
    <w:abstractNumId w:val="36"/>
  </w:num>
  <w:num w:numId="34">
    <w:abstractNumId w:val="34"/>
  </w:num>
  <w:num w:numId="35">
    <w:abstractNumId w:val="21"/>
  </w:num>
  <w:num w:numId="36">
    <w:abstractNumId w:val="51"/>
  </w:num>
  <w:num w:numId="37">
    <w:abstractNumId w:val="6"/>
  </w:num>
  <w:num w:numId="38">
    <w:abstractNumId w:val="50"/>
  </w:num>
  <w:num w:numId="39">
    <w:abstractNumId w:val="26"/>
  </w:num>
  <w:num w:numId="40">
    <w:abstractNumId w:val="49"/>
  </w:num>
  <w:num w:numId="41">
    <w:abstractNumId w:val="19"/>
  </w:num>
  <w:num w:numId="42">
    <w:abstractNumId w:val="20"/>
  </w:num>
  <w:num w:numId="43">
    <w:abstractNumId w:val="12"/>
  </w:num>
  <w:num w:numId="44">
    <w:abstractNumId w:val="3"/>
  </w:num>
  <w:num w:numId="45">
    <w:abstractNumId w:val="33"/>
  </w:num>
  <w:num w:numId="46">
    <w:abstractNumId w:val="40"/>
  </w:num>
  <w:num w:numId="47">
    <w:abstractNumId w:val="18"/>
  </w:num>
  <w:num w:numId="48">
    <w:abstractNumId w:val="0"/>
  </w:num>
  <w:num w:numId="49">
    <w:abstractNumId w:val="35"/>
  </w:num>
  <w:num w:numId="50">
    <w:abstractNumId w:val="52"/>
  </w:num>
  <w:num w:numId="51">
    <w:abstractNumId w:val="56"/>
  </w:num>
  <w:num w:numId="52">
    <w:abstractNumId w:val="31"/>
  </w:num>
  <w:num w:numId="53">
    <w:abstractNumId w:val="53"/>
  </w:num>
  <w:num w:numId="54">
    <w:abstractNumId w:val="16"/>
  </w:num>
  <w:num w:numId="55">
    <w:abstractNumId w:val="41"/>
  </w:num>
  <w:num w:numId="56">
    <w:abstractNumId w:val="13"/>
  </w:num>
  <w:num w:numId="57">
    <w:abstractNumId w:val="4"/>
  </w:num>
  <w:num w:numId="58">
    <w:abstractNumId w:val="25"/>
  </w:num>
  <w:num w:numId="59">
    <w:abstractNumId w:val="37"/>
  </w:num>
  <w:num w:numId="60">
    <w:abstractNumId w:val="39"/>
  </w:num>
  <w:num w:numId="61">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4DD1"/>
    <w:rsid w:val="00007D71"/>
    <w:rsid w:val="00014C5E"/>
    <w:rsid w:val="000228A6"/>
    <w:rsid w:val="000258B2"/>
    <w:rsid w:val="00033FC4"/>
    <w:rsid w:val="00042A05"/>
    <w:rsid w:val="00044A2A"/>
    <w:rsid w:val="00053C58"/>
    <w:rsid w:val="0005711F"/>
    <w:rsid w:val="00075055"/>
    <w:rsid w:val="00077926"/>
    <w:rsid w:val="0008097E"/>
    <w:rsid w:val="00081274"/>
    <w:rsid w:val="00084528"/>
    <w:rsid w:val="00086242"/>
    <w:rsid w:val="000870FD"/>
    <w:rsid w:val="00093589"/>
    <w:rsid w:val="0009451A"/>
    <w:rsid w:val="000963DA"/>
    <w:rsid w:val="000969BA"/>
    <w:rsid w:val="00096D73"/>
    <w:rsid w:val="000A1794"/>
    <w:rsid w:val="000A2774"/>
    <w:rsid w:val="000B1F0D"/>
    <w:rsid w:val="000C537D"/>
    <w:rsid w:val="000D1B5C"/>
    <w:rsid w:val="000D48E8"/>
    <w:rsid w:val="000E1763"/>
    <w:rsid w:val="000E4F3F"/>
    <w:rsid w:val="000E5785"/>
    <w:rsid w:val="000E78DC"/>
    <w:rsid w:val="000F3122"/>
    <w:rsid w:val="000F36C0"/>
    <w:rsid w:val="000F3B97"/>
    <w:rsid w:val="000F6BCB"/>
    <w:rsid w:val="00102195"/>
    <w:rsid w:val="001241E5"/>
    <w:rsid w:val="00137962"/>
    <w:rsid w:val="00137B2F"/>
    <w:rsid w:val="0014300A"/>
    <w:rsid w:val="00150EC5"/>
    <w:rsid w:val="001520F6"/>
    <w:rsid w:val="0015295A"/>
    <w:rsid w:val="001553FC"/>
    <w:rsid w:val="001639D2"/>
    <w:rsid w:val="001707BD"/>
    <w:rsid w:val="001757A0"/>
    <w:rsid w:val="00175B68"/>
    <w:rsid w:val="00176E3D"/>
    <w:rsid w:val="00183C2D"/>
    <w:rsid w:val="001858CD"/>
    <w:rsid w:val="00186C78"/>
    <w:rsid w:val="00192E9A"/>
    <w:rsid w:val="001A2D7D"/>
    <w:rsid w:val="001A5678"/>
    <w:rsid w:val="001A7AF1"/>
    <w:rsid w:val="001B1192"/>
    <w:rsid w:val="001C13EA"/>
    <w:rsid w:val="001C2D91"/>
    <w:rsid w:val="001C63B0"/>
    <w:rsid w:val="001C7FB2"/>
    <w:rsid w:val="001D00C5"/>
    <w:rsid w:val="001D0C50"/>
    <w:rsid w:val="001D3F5D"/>
    <w:rsid w:val="001D416E"/>
    <w:rsid w:val="001E367B"/>
    <w:rsid w:val="0020002C"/>
    <w:rsid w:val="00204EE9"/>
    <w:rsid w:val="00205937"/>
    <w:rsid w:val="00206936"/>
    <w:rsid w:val="00206E04"/>
    <w:rsid w:val="00207B02"/>
    <w:rsid w:val="00210302"/>
    <w:rsid w:val="00210C73"/>
    <w:rsid w:val="00225711"/>
    <w:rsid w:val="00236334"/>
    <w:rsid w:val="00236E4C"/>
    <w:rsid w:val="002435D9"/>
    <w:rsid w:val="00247AF7"/>
    <w:rsid w:val="002576DF"/>
    <w:rsid w:val="00262CA8"/>
    <w:rsid w:val="00262F5E"/>
    <w:rsid w:val="00266ACC"/>
    <w:rsid w:val="00272283"/>
    <w:rsid w:val="00277B2E"/>
    <w:rsid w:val="00286911"/>
    <w:rsid w:val="00293EDA"/>
    <w:rsid w:val="00297C66"/>
    <w:rsid w:val="002A04E8"/>
    <w:rsid w:val="002A2772"/>
    <w:rsid w:val="002A3B46"/>
    <w:rsid w:val="002A5C8F"/>
    <w:rsid w:val="002B38B5"/>
    <w:rsid w:val="002B7F95"/>
    <w:rsid w:val="002C30A8"/>
    <w:rsid w:val="002C4E00"/>
    <w:rsid w:val="002D2AB4"/>
    <w:rsid w:val="002D5273"/>
    <w:rsid w:val="002D6BAA"/>
    <w:rsid w:val="002D722B"/>
    <w:rsid w:val="002E5E14"/>
    <w:rsid w:val="002F1C92"/>
    <w:rsid w:val="002F5A84"/>
    <w:rsid w:val="00300D49"/>
    <w:rsid w:val="00304C86"/>
    <w:rsid w:val="0031340E"/>
    <w:rsid w:val="003139C9"/>
    <w:rsid w:val="00317DAE"/>
    <w:rsid w:val="00326219"/>
    <w:rsid w:val="00327C99"/>
    <w:rsid w:val="00330A07"/>
    <w:rsid w:val="0033238F"/>
    <w:rsid w:val="00333CF3"/>
    <w:rsid w:val="00334363"/>
    <w:rsid w:val="00337BA7"/>
    <w:rsid w:val="00337F1B"/>
    <w:rsid w:val="00342798"/>
    <w:rsid w:val="00353550"/>
    <w:rsid w:val="003537C3"/>
    <w:rsid w:val="00357606"/>
    <w:rsid w:val="00364B1B"/>
    <w:rsid w:val="003660EC"/>
    <w:rsid w:val="003661FA"/>
    <w:rsid w:val="00366352"/>
    <w:rsid w:val="0037261B"/>
    <w:rsid w:val="00372969"/>
    <w:rsid w:val="0038088E"/>
    <w:rsid w:val="00381CCC"/>
    <w:rsid w:val="0038275F"/>
    <w:rsid w:val="003841AF"/>
    <w:rsid w:val="003A0D2A"/>
    <w:rsid w:val="003A7BB3"/>
    <w:rsid w:val="003B23DC"/>
    <w:rsid w:val="003B3AF9"/>
    <w:rsid w:val="003B50C7"/>
    <w:rsid w:val="003C0C93"/>
    <w:rsid w:val="003C28C1"/>
    <w:rsid w:val="003C491D"/>
    <w:rsid w:val="003D117D"/>
    <w:rsid w:val="003E1E8B"/>
    <w:rsid w:val="003E7AEE"/>
    <w:rsid w:val="004017DF"/>
    <w:rsid w:val="00410D9E"/>
    <w:rsid w:val="00411264"/>
    <w:rsid w:val="00416859"/>
    <w:rsid w:val="00425ED9"/>
    <w:rsid w:val="00437638"/>
    <w:rsid w:val="00440D4D"/>
    <w:rsid w:val="004413C3"/>
    <w:rsid w:val="004526F9"/>
    <w:rsid w:val="00453F52"/>
    <w:rsid w:val="004540FB"/>
    <w:rsid w:val="0045504E"/>
    <w:rsid w:val="00457431"/>
    <w:rsid w:val="00460EF4"/>
    <w:rsid w:val="00462312"/>
    <w:rsid w:val="004631EE"/>
    <w:rsid w:val="00465B8B"/>
    <w:rsid w:val="00466B4D"/>
    <w:rsid w:val="00472A8F"/>
    <w:rsid w:val="00473D83"/>
    <w:rsid w:val="00475B43"/>
    <w:rsid w:val="00481B65"/>
    <w:rsid w:val="004859AA"/>
    <w:rsid w:val="004926BA"/>
    <w:rsid w:val="004932CD"/>
    <w:rsid w:val="004940D4"/>
    <w:rsid w:val="004965F1"/>
    <w:rsid w:val="004A3C8E"/>
    <w:rsid w:val="004B2AC7"/>
    <w:rsid w:val="004B6DD8"/>
    <w:rsid w:val="004B711E"/>
    <w:rsid w:val="004C02B8"/>
    <w:rsid w:val="004C25D9"/>
    <w:rsid w:val="004D032F"/>
    <w:rsid w:val="004D120F"/>
    <w:rsid w:val="004D3525"/>
    <w:rsid w:val="004D3FC9"/>
    <w:rsid w:val="004D6FD8"/>
    <w:rsid w:val="004E1F8E"/>
    <w:rsid w:val="004F3813"/>
    <w:rsid w:val="004F4A23"/>
    <w:rsid w:val="004F5A4B"/>
    <w:rsid w:val="005055E9"/>
    <w:rsid w:val="00510E1D"/>
    <w:rsid w:val="00515ACB"/>
    <w:rsid w:val="00522C72"/>
    <w:rsid w:val="005263B8"/>
    <w:rsid w:val="00526723"/>
    <w:rsid w:val="00527EEC"/>
    <w:rsid w:val="00533ECB"/>
    <w:rsid w:val="005368AE"/>
    <w:rsid w:val="005408BC"/>
    <w:rsid w:val="005408F6"/>
    <w:rsid w:val="00544EB3"/>
    <w:rsid w:val="00545B46"/>
    <w:rsid w:val="0054650D"/>
    <w:rsid w:val="00554603"/>
    <w:rsid w:val="0056324F"/>
    <w:rsid w:val="00565366"/>
    <w:rsid w:val="0056563A"/>
    <w:rsid w:val="0056622C"/>
    <w:rsid w:val="0057402B"/>
    <w:rsid w:val="005824B2"/>
    <w:rsid w:val="005828EC"/>
    <w:rsid w:val="0058359D"/>
    <w:rsid w:val="00596591"/>
    <w:rsid w:val="005969B7"/>
    <w:rsid w:val="0059783C"/>
    <w:rsid w:val="005A211D"/>
    <w:rsid w:val="005A4205"/>
    <w:rsid w:val="005A4E6F"/>
    <w:rsid w:val="005A55E7"/>
    <w:rsid w:val="005B035D"/>
    <w:rsid w:val="005B0A2A"/>
    <w:rsid w:val="005B0F9E"/>
    <w:rsid w:val="005B3A96"/>
    <w:rsid w:val="005B4377"/>
    <w:rsid w:val="005B599E"/>
    <w:rsid w:val="005B5C7F"/>
    <w:rsid w:val="005B6A06"/>
    <w:rsid w:val="005B6AEF"/>
    <w:rsid w:val="005C01FC"/>
    <w:rsid w:val="005C54FD"/>
    <w:rsid w:val="005D4793"/>
    <w:rsid w:val="005D4A97"/>
    <w:rsid w:val="005D5852"/>
    <w:rsid w:val="005D7DC3"/>
    <w:rsid w:val="005E32FA"/>
    <w:rsid w:val="005F0B5D"/>
    <w:rsid w:val="005F4482"/>
    <w:rsid w:val="005F797B"/>
    <w:rsid w:val="00610415"/>
    <w:rsid w:val="00613B92"/>
    <w:rsid w:val="006263A7"/>
    <w:rsid w:val="00642748"/>
    <w:rsid w:val="006437EE"/>
    <w:rsid w:val="006475B8"/>
    <w:rsid w:val="006551E5"/>
    <w:rsid w:val="00655D9F"/>
    <w:rsid w:val="00657D35"/>
    <w:rsid w:val="00664164"/>
    <w:rsid w:val="006668EE"/>
    <w:rsid w:val="00673FA6"/>
    <w:rsid w:val="0067642C"/>
    <w:rsid w:val="00676B9D"/>
    <w:rsid w:val="00680EC4"/>
    <w:rsid w:val="0068490B"/>
    <w:rsid w:val="0069020C"/>
    <w:rsid w:val="006905AE"/>
    <w:rsid w:val="00691074"/>
    <w:rsid w:val="006A17B6"/>
    <w:rsid w:val="006A20F4"/>
    <w:rsid w:val="006A2222"/>
    <w:rsid w:val="006A42B6"/>
    <w:rsid w:val="006A5F48"/>
    <w:rsid w:val="006B265A"/>
    <w:rsid w:val="006B4256"/>
    <w:rsid w:val="006C1904"/>
    <w:rsid w:val="006C7773"/>
    <w:rsid w:val="006D1616"/>
    <w:rsid w:val="006E08EF"/>
    <w:rsid w:val="006E15DC"/>
    <w:rsid w:val="006E4602"/>
    <w:rsid w:val="006E4BFE"/>
    <w:rsid w:val="006E5ABB"/>
    <w:rsid w:val="006F3595"/>
    <w:rsid w:val="00703FD7"/>
    <w:rsid w:val="0072376E"/>
    <w:rsid w:val="00730BB0"/>
    <w:rsid w:val="007343C4"/>
    <w:rsid w:val="0074069A"/>
    <w:rsid w:val="00740D6A"/>
    <w:rsid w:val="00742DA1"/>
    <w:rsid w:val="00746F2A"/>
    <w:rsid w:val="00747303"/>
    <w:rsid w:val="00752C77"/>
    <w:rsid w:val="00756957"/>
    <w:rsid w:val="00766C76"/>
    <w:rsid w:val="00771AA0"/>
    <w:rsid w:val="007743C0"/>
    <w:rsid w:val="00776DC1"/>
    <w:rsid w:val="007843F7"/>
    <w:rsid w:val="007865DA"/>
    <w:rsid w:val="0079527B"/>
    <w:rsid w:val="007968D0"/>
    <w:rsid w:val="007A3021"/>
    <w:rsid w:val="007B5F45"/>
    <w:rsid w:val="007C2E86"/>
    <w:rsid w:val="007C2EE9"/>
    <w:rsid w:val="007E04E8"/>
    <w:rsid w:val="007E5778"/>
    <w:rsid w:val="007F0DAA"/>
    <w:rsid w:val="007F19F7"/>
    <w:rsid w:val="007F3C58"/>
    <w:rsid w:val="007F51F7"/>
    <w:rsid w:val="007F6C28"/>
    <w:rsid w:val="007F7A88"/>
    <w:rsid w:val="008063BA"/>
    <w:rsid w:val="008102D2"/>
    <w:rsid w:val="00810412"/>
    <w:rsid w:val="00811211"/>
    <w:rsid w:val="0081571F"/>
    <w:rsid w:val="0083261B"/>
    <w:rsid w:val="008334A1"/>
    <w:rsid w:val="00835F12"/>
    <w:rsid w:val="0083660E"/>
    <w:rsid w:val="008368C9"/>
    <w:rsid w:val="00842700"/>
    <w:rsid w:val="00845D97"/>
    <w:rsid w:val="00847112"/>
    <w:rsid w:val="00847417"/>
    <w:rsid w:val="0085239C"/>
    <w:rsid w:val="0085276F"/>
    <w:rsid w:val="008536E1"/>
    <w:rsid w:val="00857082"/>
    <w:rsid w:val="00862273"/>
    <w:rsid w:val="008622A5"/>
    <w:rsid w:val="008626DA"/>
    <w:rsid w:val="00870B4F"/>
    <w:rsid w:val="0087260F"/>
    <w:rsid w:val="00880787"/>
    <w:rsid w:val="00882271"/>
    <w:rsid w:val="008834C4"/>
    <w:rsid w:val="0088614E"/>
    <w:rsid w:val="008876C2"/>
    <w:rsid w:val="0089657A"/>
    <w:rsid w:val="00896B72"/>
    <w:rsid w:val="00896D8B"/>
    <w:rsid w:val="008A3C69"/>
    <w:rsid w:val="008B54F8"/>
    <w:rsid w:val="008C1543"/>
    <w:rsid w:val="008C2655"/>
    <w:rsid w:val="008C5690"/>
    <w:rsid w:val="008D08CB"/>
    <w:rsid w:val="008D1A8B"/>
    <w:rsid w:val="008D38D5"/>
    <w:rsid w:val="008D55A5"/>
    <w:rsid w:val="008E4A95"/>
    <w:rsid w:val="008F1A47"/>
    <w:rsid w:val="008F2163"/>
    <w:rsid w:val="008F68EF"/>
    <w:rsid w:val="0090128A"/>
    <w:rsid w:val="009052B1"/>
    <w:rsid w:val="00907459"/>
    <w:rsid w:val="00907CCC"/>
    <w:rsid w:val="00911F79"/>
    <w:rsid w:val="00912007"/>
    <w:rsid w:val="0091321A"/>
    <w:rsid w:val="00920BAC"/>
    <w:rsid w:val="00932F68"/>
    <w:rsid w:val="00933B19"/>
    <w:rsid w:val="00940166"/>
    <w:rsid w:val="009551B5"/>
    <w:rsid w:val="00955AB8"/>
    <w:rsid w:val="00955F80"/>
    <w:rsid w:val="00956ABC"/>
    <w:rsid w:val="0096001F"/>
    <w:rsid w:val="00967CE3"/>
    <w:rsid w:val="00970A9C"/>
    <w:rsid w:val="009742F1"/>
    <w:rsid w:val="009A31B5"/>
    <w:rsid w:val="009A4B97"/>
    <w:rsid w:val="009C03BC"/>
    <w:rsid w:val="009C2934"/>
    <w:rsid w:val="009C57ED"/>
    <w:rsid w:val="009C6472"/>
    <w:rsid w:val="009D0A64"/>
    <w:rsid w:val="009D15A3"/>
    <w:rsid w:val="009D1638"/>
    <w:rsid w:val="009D3BD1"/>
    <w:rsid w:val="009D4EC6"/>
    <w:rsid w:val="009D6932"/>
    <w:rsid w:val="009E2BB6"/>
    <w:rsid w:val="009E4858"/>
    <w:rsid w:val="009F2A13"/>
    <w:rsid w:val="009F2F8D"/>
    <w:rsid w:val="009F76DE"/>
    <w:rsid w:val="00A01103"/>
    <w:rsid w:val="00A0294E"/>
    <w:rsid w:val="00A03A7F"/>
    <w:rsid w:val="00A1083E"/>
    <w:rsid w:val="00A17F5E"/>
    <w:rsid w:val="00A24E66"/>
    <w:rsid w:val="00A25C0F"/>
    <w:rsid w:val="00A2772F"/>
    <w:rsid w:val="00A34EC7"/>
    <w:rsid w:val="00A41988"/>
    <w:rsid w:val="00A44D40"/>
    <w:rsid w:val="00A44E8D"/>
    <w:rsid w:val="00A4772B"/>
    <w:rsid w:val="00A60F69"/>
    <w:rsid w:val="00A620C0"/>
    <w:rsid w:val="00A64946"/>
    <w:rsid w:val="00A64B0C"/>
    <w:rsid w:val="00A66F03"/>
    <w:rsid w:val="00A703C8"/>
    <w:rsid w:val="00A72CF1"/>
    <w:rsid w:val="00A7642C"/>
    <w:rsid w:val="00A77483"/>
    <w:rsid w:val="00A81EDD"/>
    <w:rsid w:val="00A82E82"/>
    <w:rsid w:val="00A83A9B"/>
    <w:rsid w:val="00A84105"/>
    <w:rsid w:val="00A85126"/>
    <w:rsid w:val="00A86C61"/>
    <w:rsid w:val="00A87812"/>
    <w:rsid w:val="00A87E85"/>
    <w:rsid w:val="00A9022A"/>
    <w:rsid w:val="00A907CF"/>
    <w:rsid w:val="00A90DF6"/>
    <w:rsid w:val="00A96A3E"/>
    <w:rsid w:val="00AA2256"/>
    <w:rsid w:val="00AA2552"/>
    <w:rsid w:val="00AA2C03"/>
    <w:rsid w:val="00AA52BF"/>
    <w:rsid w:val="00AA59C3"/>
    <w:rsid w:val="00AA66D1"/>
    <w:rsid w:val="00AA69BA"/>
    <w:rsid w:val="00AB166B"/>
    <w:rsid w:val="00AB17CE"/>
    <w:rsid w:val="00AB2480"/>
    <w:rsid w:val="00AB37C0"/>
    <w:rsid w:val="00AC320E"/>
    <w:rsid w:val="00AC3E40"/>
    <w:rsid w:val="00AC635D"/>
    <w:rsid w:val="00AC7393"/>
    <w:rsid w:val="00AD3913"/>
    <w:rsid w:val="00AE1A68"/>
    <w:rsid w:val="00AE2AC6"/>
    <w:rsid w:val="00AE58FA"/>
    <w:rsid w:val="00AE7608"/>
    <w:rsid w:val="00AF0824"/>
    <w:rsid w:val="00AF19EC"/>
    <w:rsid w:val="00AF35D9"/>
    <w:rsid w:val="00AF4753"/>
    <w:rsid w:val="00AF6452"/>
    <w:rsid w:val="00B032FA"/>
    <w:rsid w:val="00B14727"/>
    <w:rsid w:val="00B21C32"/>
    <w:rsid w:val="00B23ED4"/>
    <w:rsid w:val="00B302F2"/>
    <w:rsid w:val="00B303B1"/>
    <w:rsid w:val="00B40E71"/>
    <w:rsid w:val="00B43818"/>
    <w:rsid w:val="00B43CAF"/>
    <w:rsid w:val="00B445A1"/>
    <w:rsid w:val="00B44EF5"/>
    <w:rsid w:val="00B469DC"/>
    <w:rsid w:val="00B479B6"/>
    <w:rsid w:val="00B5144F"/>
    <w:rsid w:val="00B5537B"/>
    <w:rsid w:val="00B55D5B"/>
    <w:rsid w:val="00B56B68"/>
    <w:rsid w:val="00B6762D"/>
    <w:rsid w:val="00B71553"/>
    <w:rsid w:val="00B73C8B"/>
    <w:rsid w:val="00B76CD9"/>
    <w:rsid w:val="00B77D0D"/>
    <w:rsid w:val="00B81C9B"/>
    <w:rsid w:val="00B8250F"/>
    <w:rsid w:val="00B828D0"/>
    <w:rsid w:val="00B86E12"/>
    <w:rsid w:val="00B87AA2"/>
    <w:rsid w:val="00B90BBB"/>
    <w:rsid w:val="00B91C95"/>
    <w:rsid w:val="00B97BA9"/>
    <w:rsid w:val="00B97D7E"/>
    <w:rsid w:val="00BA2996"/>
    <w:rsid w:val="00BA2EA5"/>
    <w:rsid w:val="00BA3CEE"/>
    <w:rsid w:val="00BA6F63"/>
    <w:rsid w:val="00BB02AC"/>
    <w:rsid w:val="00BB2512"/>
    <w:rsid w:val="00BB2BF3"/>
    <w:rsid w:val="00BB6597"/>
    <w:rsid w:val="00BB6B51"/>
    <w:rsid w:val="00BC68D2"/>
    <w:rsid w:val="00BD0CFA"/>
    <w:rsid w:val="00BD47BE"/>
    <w:rsid w:val="00BD794D"/>
    <w:rsid w:val="00BE1EB7"/>
    <w:rsid w:val="00BE444A"/>
    <w:rsid w:val="00BF1CB2"/>
    <w:rsid w:val="00BF2BB7"/>
    <w:rsid w:val="00C02A5E"/>
    <w:rsid w:val="00C11969"/>
    <w:rsid w:val="00C11972"/>
    <w:rsid w:val="00C12F35"/>
    <w:rsid w:val="00C15370"/>
    <w:rsid w:val="00C165D7"/>
    <w:rsid w:val="00C210C5"/>
    <w:rsid w:val="00C2435C"/>
    <w:rsid w:val="00C25AA6"/>
    <w:rsid w:val="00C30592"/>
    <w:rsid w:val="00C30F1F"/>
    <w:rsid w:val="00C42060"/>
    <w:rsid w:val="00C45C84"/>
    <w:rsid w:val="00C54363"/>
    <w:rsid w:val="00C669E8"/>
    <w:rsid w:val="00C66E29"/>
    <w:rsid w:val="00C67A81"/>
    <w:rsid w:val="00C71E2E"/>
    <w:rsid w:val="00C7204B"/>
    <w:rsid w:val="00C72468"/>
    <w:rsid w:val="00C874FA"/>
    <w:rsid w:val="00C94D13"/>
    <w:rsid w:val="00C959F7"/>
    <w:rsid w:val="00C9640E"/>
    <w:rsid w:val="00CA562C"/>
    <w:rsid w:val="00CA71E1"/>
    <w:rsid w:val="00CB0F8E"/>
    <w:rsid w:val="00CB3D2A"/>
    <w:rsid w:val="00CB7731"/>
    <w:rsid w:val="00CC3EE4"/>
    <w:rsid w:val="00CD67A9"/>
    <w:rsid w:val="00CE1E7A"/>
    <w:rsid w:val="00CE2F9B"/>
    <w:rsid w:val="00CF35A0"/>
    <w:rsid w:val="00CF68B0"/>
    <w:rsid w:val="00CF7E59"/>
    <w:rsid w:val="00D10A57"/>
    <w:rsid w:val="00D13FF4"/>
    <w:rsid w:val="00D151DB"/>
    <w:rsid w:val="00D17A2A"/>
    <w:rsid w:val="00D25725"/>
    <w:rsid w:val="00D25CBC"/>
    <w:rsid w:val="00D27456"/>
    <w:rsid w:val="00D351C7"/>
    <w:rsid w:val="00D368DC"/>
    <w:rsid w:val="00D44D0A"/>
    <w:rsid w:val="00D477DA"/>
    <w:rsid w:val="00D521C8"/>
    <w:rsid w:val="00D53CAF"/>
    <w:rsid w:val="00D54798"/>
    <w:rsid w:val="00D64553"/>
    <w:rsid w:val="00D657A0"/>
    <w:rsid w:val="00D71A60"/>
    <w:rsid w:val="00D72F9E"/>
    <w:rsid w:val="00D736F6"/>
    <w:rsid w:val="00D7391A"/>
    <w:rsid w:val="00D74F95"/>
    <w:rsid w:val="00D76E4C"/>
    <w:rsid w:val="00D95586"/>
    <w:rsid w:val="00DA1319"/>
    <w:rsid w:val="00DA2992"/>
    <w:rsid w:val="00DA5FB0"/>
    <w:rsid w:val="00DB01F3"/>
    <w:rsid w:val="00DB3A15"/>
    <w:rsid w:val="00DB466D"/>
    <w:rsid w:val="00DC30D9"/>
    <w:rsid w:val="00DC497A"/>
    <w:rsid w:val="00DC703F"/>
    <w:rsid w:val="00DD4B1B"/>
    <w:rsid w:val="00DD56C3"/>
    <w:rsid w:val="00DD5A9C"/>
    <w:rsid w:val="00DE06B1"/>
    <w:rsid w:val="00DE57E5"/>
    <w:rsid w:val="00DF27A2"/>
    <w:rsid w:val="00DF512A"/>
    <w:rsid w:val="00E01ADD"/>
    <w:rsid w:val="00E02054"/>
    <w:rsid w:val="00E117D8"/>
    <w:rsid w:val="00E11C76"/>
    <w:rsid w:val="00E1219D"/>
    <w:rsid w:val="00E162B6"/>
    <w:rsid w:val="00E2080E"/>
    <w:rsid w:val="00E25062"/>
    <w:rsid w:val="00E25B4A"/>
    <w:rsid w:val="00E3395A"/>
    <w:rsid w:val="00E35E0C"/>
    <w:rsid w:val="00E46E70"/>
    <w:rsid w:val="00E4762F"/>
    <w:rsid w:val="00E51127"/>
    <w:rsid w:val="00E5176D"/>
    <w:rsid w:val="00E523E5"/>
    <w:rsid w:val="00E55C19"/>
    <w:rsid w:val="00E56C96"/>
    <w:rsid w:val="00E575B1"/>
    <w:rsid w:val="00E70733"/>
    <w:rsid w:val="00E753A5"/>
    <w:rsid w:val="00E905EA"/>
    <w:rsid w:val="00E90DB4"/>
    <w:rsid w:val="00EA15B7"/>
    <w:rsid w:val="00EA41B7"/>
    <w:rsid w:val="00EA4779"/>
    <w:rsid w:val="00EA5038"/>
    <w:rsid w:val="00EA52FF"/>
    <w:rsid w:val="00EA7176"/>
    <w:rsid w:val="00EB242A"/>
    <w:rsid w:val="00EB3D75"/>
    <w:rsid w:val="00EC1117"/>
    <w:rsid w:val="00EC1232"/>
    <w:rsid w:val="00EC2995"/>
    <w:rsid w:val="00EC45AA"/>
    <w:rsid w:val="00EC7B70"/>
    <w:rsid w:val="00ED252A"/>
    <w:rsid w:val="00ED386B"/>
    <w:rsid w:val="00ED72E5"/>
    <w:rsid w:val="00EE32CC"/>
    <w:rsid w:val="00EE3AA6"/>
    <w:rsid w:val="00EF1740"/>
    <w:rsid w:val="00EF3398"/>
    <w:rsid w:val="00EF56F4"/>
    <w:rsid w:val="00EF75B7"/>
    <w:rsid w:val="00F00942"/>
    <w:rsid w:val="00F00B12"/>
    <w:rsid w:val="00F0590E"/>
    <w:rsid w:val="00F06222"/>
    <w:rsid w:val="00F06D9F"/>
    <w:rsid w:val="00F07C36"/>
    <w:rsid w:val="00F109F8"/>
    <w:rsid w:val="00F2077F"/>
    <w:rsid w:val="00F21251"/>
    <w:rsid w:val="00F224DC"/>
    <w:rsid w:val="00F2333F"/>
    <w:rsid w:val="00F23A08"/>
    <w:rsid w:val="00F23BD9"/>
    <w:rsid w:val="00F26FD7"/>
    <w:rsid w:val="00F30A0B"/>
    <w:rsid w:val="00F318CA"/>
    <w:rsid w:val="00F37894"/>
    <w:rsid w:val="00F40476"/>
    <w:rsid w:val="00F44003"/>
    <w:rsid w:val="00F45EC8"/>
    <w:rsid w:val="00F47D20"/>
    <w:rsid w:val="00F50B26"/>
    <w:rsid w:val="00F52D22"/>
    <w:rsid w:val="00F54F53"/>
    <w:rsid w:val="00F61758"/>
    <w:rsid w:val="00F72D5F"/>
    <w:rsid w:val="00F74C57"/>
    <w:rsid w:val="00F7638A"/>
    <w:rsid w:val="00F76DB2"/>
    <w:rsid w:val="00F812F1"/>
    <w:rsid w:val="00F81980"/>
    <w:rsid w:val="00F82433"/>
    <w:rsid w:val="00F826F8"/>
    <w:rsid w:val="00F851CB"/>
    <w:rsid w:val="00F92685"/>
    <w:rsid w:val="00F92B79"/>
    <w:rsid w:val="00F934F5"/>
    <w:rsid w:val="00F94131"/>
    <w:rsid w:val="00F94573"/>
    <w:rsid w:val="00F9575F"/>
    <w:rsid w:val="00F97C30"/>
    <w:rsid w:val="00FA234E"/>
    <w:rsid w:val="00FA353B"/>
    <w:rsid w:val="00FA56FD"/>
    <w:rsid w:val="00FA7342"/>
    <w:rsid w:val="00FB0A9B"/>
    <w:rsid w:val="00FB3BCE"/>
    <w:rsid w:val="00FB725F"/>
    <w:rsid w:val="00FC21C7"/>
    <w:rsid w:val="00FC406A"/>
    <w:rsid w:val="00FC48D5"/>
    <w:rsid w:val="00FC6A99"/>
    <w:rsid w:val="00FC7073"/>
    <w:rsid w:val="00FD3BC9"/>
    <w:rsid w:val="00FD6110"/>
    <w:rsid w:val="00FD676C"/>
    <w:rsid w:val="00FE1723"/>
    <w:rsid w:val="00FE209C"/>
    <w:rsid w:val="00FE35BB"/>
    <w:rsid w:val="00FE747F"/>
    <w:rsid w:val="00FF0785"/>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FDC05"/>
  <w15:docId w15:val="{BA46A846-DB1A-465D-944D-93A3459B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cs="Times New Roman"/>
      <w:color w:val="000000"/>
      <w:szCs w:val="24"/>
    </w:rPr>
  </w:style>
  <w:style w:type="character" w:customStyle="1" w:styleId="ListParagraphChar">
    <w:name w:val="List Paragraph Char"/>
    <w:link w:val="ListParagraph"/>
    <w:uiPriority w:val="34"/>
    <w:locked/>
    <w:rsid w:val="00D521C8"/>
  </w:style>
  <w:style w:type="table" w:customStyle="1" w:styleId="TableGrid11">
    <w:name w:val="Table Grid11"/>
    <w:basedOn w:val="TableNormal"/>
    <w:next w:val="TableGrid"/>
    <w:uiPriority w:val="59"/>
    <w:rsid w:val="006764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15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537">
      <w:bodyDiv w:val="1"/>
      <w:marLeft w:val="0"/>
      <w:marRight w:val="0"/>
      <w:marTop w:val="0"/>
      <w:marBottom w:val="0"/>
      <w:divBdr>
        <w:top w:val="none" w:sz="0" w:space="0" w:color="auto"/>
        <w:left w:val="none" w:sz="0" w:space="0" w:color="auto"/>
        <w:bottom w:val="none" w:sz="0" w:space="0" w:color="auto"/>
        <w:right w:val="none" w:sz="0" w:space="0" w:color="auto"/>
      </w:divBdr>
    </w:div>
    <w:div w:id="586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2.xml><?xml version="1.0" encoding="utf-8"?>
<ds:datastoreItem xmlns:ds="http://schemas.openxmlformats.org/officeDocument/2006/customXml" ds:itemID="{FA78C084-41F3-45E8-B751-53345FA8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529C20-8715-4BCC-9E3F-85C053657CD8}">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6DDC37E-CA18-4A5D-890F-7DF2E44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Reed</dc:creator>
  <cp:lastModifiedBy>Kelly, Sayuri</cp:lastModifiedBy>
  <cp:revision>6</cp:revision>
  <cp:lastPrinted>2017-02-15T19:34:00Z</cp:lastPrinted>
  <dcterms:created xsi:type="dcterms:W3CDTF">2017-07-20T21:58:00Z</dcterms:created>
  <dcterms:modified xsi:type="dcterms:W3CDTF">2017-08-14T20:14:00Z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